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pBdr>
          <w:bottom w:val="single" w:sz="2" w:space="1" w:color="000000"/>
        </w:pBdr>
        <w:spacing w:lineRule="atLeast" w:line="141" w:before="0" w:after="0"/>
        <w:jc w:val="left"/>
        <w:rPr/>
      </w:pPr>
      <w:bookmarkStart w:id="0" w:name="d477269dsc13ga.htm"/>
      <w:bookmarkStart w:id="1" w:name="ksd477269dsc13ga"/>
      <w:bookmarkEnd w:id="0"/>
      <w:bookmarkEnd w:id="1"/>
      <w:r>
        <w:rPr/>
        <w:t> </w:t>
      </w:r>
    </w:p>
    <w:p>
      <w:pPr>
        <w:pStyle w:val="TextBody"/>
        <w:pBdr>
          <w:bottom w:val="single" w:sz="2" w:space="1" w:color="000000"/>
        </w:pBdr>
        <w:spacing w:lineRule="atLeast" w:line="141" w:before="0" w:after="40"/>
        <w:jc w:val="left"/>
        <w:rPr/>
      </w:pPr>
      <w:r>
        <w:rPr/>
        <w:t> </w:t>
      </w:r>
    </w:p>
    <w:p>
      <w:pPr>
        <w:pStyle w:val="TextBody"/>
        <w:spacing w:before="240" w:after="0"/>
        <w:jc w:val="center"/>
        <w:rPr>
          <w:rFonts w:ascii="Times New Roman" w:hAnsi="Times New Roman"/>
          <w:b/>
          <w:sz w:val="36"/>
        </w:rPr>
      </w:pPr>
      <w:r>
        <w:rPr>
          <w:rFonts w:ascii="Times New Roman" w:hAnsi="Times New Roman"/>
          <w:b/>
          <w:sz w:val="36"/>
        </w:rPr>
        <w:t xml:space="preserve">UNITED STATES </w:t>
      </w:r>
    </w:p>
    <w:p>
      <w:pPr>
        <w:pStyle w:val="TextBody"/>
        <w:spacing w:before="0" w:after="0"/>
        <w:jc w:val="center"/>
        <w:rPr>
          <w:rFonts w:ascii="Times New Roman" w:hAnsi="Times New Roman"/>
          <w:b/>
          <w:sz w:val="36"/>
        </w:rPr>
      </w:pPr>
      <w:r>
        <w:rPr>
          <w:rFonts w:ascii="Times New Roman" w:hAnsi="Times New Roman"/>
          <w:b/>
          <w:sz w:val="36"/>
        </w:rPr>
        <w:t xml:space="preserve">SECURITIES AND EXCHANGE COMMISSION </w:t>
      </w:r>
    </w:p>
    <w:p>
      <w:pPr>
        <w:pStyle w:val="TextBody"/>
        <w:spacing w:before="0" w:after="0"/>
        <w:jc w:val="center"/>
        <w:rPr>
          <w:rFonts w:ascii="Times New Roman" w:hAnsi="Times New Roman"/>
          <w:b/>
          <w:sz w:val="24"/>
        </w:rPr>
      </w:pPr>
      <w:r>
        <w:rPr>
          <w:rFonts w:ascii="Times New Roman" w:hAnsi="Times New Roman"/>
          <w:b/>
          <w:sz w:val="24"/>
        </w:rPr>
        <w:t xml:space="preserve">WASHINGTON, D.C. 20549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360" w:after="0"/>
        <w:jc w:val="center"/>
        <w:rPr>
          <w:rFonts w:ascii="Times New Roman" w:hAnsi="Times New Roman"/>
          <w:b/>
          <w:sz w:val="36"/>
        </w:rPr>
      </w:pPr>
      <w:r>
        <w:rPr>
          <w:rFonts w:ascii="Times New Roman" w:hAnsi="Times New Roman"/>
          <w:b/>
          <w:sz w:val="36"/>
        </w:rPr>
        <w:t xml:space="preserve">SCHEDULE 13G </w:t>
      </w:r>
    </w:p>
    <w:p>
      <w:pPr>
        <w:pStyle w:val="TextBody"/>
        <w:spacing w:before="240" w:after="0"/>
        <w:jc w:val="center"/>
        <w:rPr>
          <w:rFonts w:ascii="Times New Roman" w:hAnsi="Times New Roman"/>
          <w:b/>
          <w:sz w:val="24"/>
        </w:rPr>
      </w:pPr>
      <w:r>
        <w:rPr>
          <w:rFonts w:ascii="Times New Roman" w:hAnsi="Times New Roman"/>
          <w:b/>
          <w:sz w:val="24"/>
        </w:rPr>
        <w:t xml:space="preserve">UNDER THE SECURITIES EXCHANGE ACT OF 1934 </w:t>
      </w:r>
    </w:p>
    <w:p>
      <w:pPr>
        <w:pStyle w:val="TextBody"/>
        <w:spacing w:before="0" w:after="0"/>
        <w:jc w:val="center"/>
        <w:rPr>
          <w:rFonts w:ascii="Times New Roman" w:hAnsi="Times New Roman"/>
          <w:b/>
          <w:sz w:val="24"/>
        </w:rPr>
      </w:pPr>
      <w:r>
        <w:rPr>
          <w:rFonts w:ascii="Times New Roman" w:hAnsi="Times New Roman"/>
          <w:b/>
          <w:sz w:val="24"/>
        </w:rPr>
        <w:t xml:space="preserve">(Amendment No. 2)*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360" w:after="0"/>
        <w:jc w:val="center"/>
        <w:rPr>
          <w:rFonts w:ascii="Times New Roman" w:hAnsi="Times New Roman"/>
          <w:b/>
          <w:sz w:val="44"/>
        </w:rPr>
      </w:pPr>
      <w:r>
        <w:rPr>
          <w:rFonts w:ascii="Times New Roman" w:hAnsi="Times New Roman"/>
          <w:b/>
          <w:sz w:val="44"/>
        </w:rPr>
        <w:t xml:space="preserve">Cango Inc. </w:t>
      </w:r>
    </w:p>
    <w:p>
      <w:pPr>
        <w:pStyle w:val="TextBody"/>
        <w:spacing w:before="0" w:after="0"/>
        <w:jc w:val="center"/>
        <w:rPr>
          <w:rFonts w:ascii="Times New Roman" w:hAnsi="Times New Roman"/>
          <w:b/>
          <w:sz w:val="20"/>
        </w:rPr>
      </w:pPr>
      <w:r>
        <w:rPr>
          <w:rFonts w:ascii="Times New Roman" w:hAnsi="Times New Roman"/>
          <w:b/>
          <w:sz w:val="20"/>
        </w:rPr>
        <w:t xml:space="preserve">(Name of Issuer) </w:t>
      </w:r>
    </w:p>
    <w:p>
      <w:pPr>
        <w:pStyle w:val="TextBody"/>
        <w:spacing w:before="480" w:after="0"/>
        <w:jc w:val="center"/>
        <w:rPr>
          <w:rFonts w:ascii="Times New Roman" w:hAnsi="Times New Roman"/>
          <w:b/>
          <w:sz w:val="20"/>
        </w:rPr>
      </w:pPr>
      <w:r>
        <w:rPr>
          <w:rFonts w:ascii="Times New Roman" w:hAnsi="Times New Roman"/>
          <w:b/>
          <w:sz w:val="20"/>
        </w:rPr>
        <w:t xml:space="preserve">Class A Ordinary Shares </w:t>
      </w:r>
    </w:p>
    <w:p>
      <w:pPr>
        <w:pStyle w:val="TextBody"/>
        <w:spacing w:before="0" w:after="0"/>
        <w:jc w:val="center"/>
        <w:rPr>
          <w:rFonts w:ascii="Times New Roman" w:hAnsi="Times New Roman"/>
          <w:b/>
          <w:sz w:val="16"/>
        </w:rPr>
      </w:pPr>
      <w:r>
        <w:rPr>
          <w:rFonts w:ascii="Times New Roman" w:hAnsi="Times New Roman"/>
          <w:b/>
          <w:sz w:val="16"/>
        </w:rPr>
        <w:t xml:space="preserve">(Title of Class of Securities) </w:t>
      </w:r>
    </w:p>
    <w:p>
      <w:pPr>
        <w:pStyle w:val="TextBody"/>
        <w:spacing w:before="480" w:after="0"/>
        <w:jc w:val="center"/>
        <w:rPr>
          <w:rFonts w:ascii="Times New Roman" w:hAnsi="Times New Roman"/>
          <w:b/>
          <w:sz w:val="20"/>
        </w:rPr>
      </w:pPr>
      <w:r>
        <w:rPr>
          <w:rFonts w:ascii="Times New Roman" w:hAnsi="Times New Roman"/>
          <w:b/>
          <w:sz w:val="20"/>
        </w:rPr>
        <w:t xml:space="preserve">137586103(1) </w:t>
      </w:r>
    </w:p>
    <w:p>
      <w:pPr>
        <w:pStyle w:val="TextBody"/>
        <w:spacing w:before="0" w:after="0"/>
        <w:jc w:val="center"/>
        <w:rPr>
          <w:rFonts w:ascii="Times New Roman" w:hAnsi="Times New Roman"/>
          <w:b/>
          <w:sz w:val="16"/>
        </w:rPr>
      </w:pPr>
      <w:r>
        <w:rPr>
          <w:rFonts w:ascii="Times New Roman" w:hAnsi="Times New Roman"/>
          <w:b/>
          <w:sz w:val="16"/>
        </w:rPr>
        <w:t xml:space="preserve">(CUSIP Number) </w:t>
      </w:r>
    </w:p>
    <w:p>
      <w:pPr>
        <w:pStyle w:val="TextBody"/>
        <w:spacing w:before="480" w:after="0"/>
        <w:jc w:val="center"/>
        <w:rPr>
          <w:rFonts w:ascii="Times New Roman" w:hAnsi="Times New Roman"/>
          <w:b/>
          <w:sz w:val="20"/>
        </w:rPr>
      </w:pPr>
      <w:r>
        <w:rPr>
          <w:rFonts w:ascii="Times New Roman" w:hAnsi="Times New Roman"/>
          <w:b/>
          <w:sz w:val="20"/>
        </w:rPr>
        <w:t xml:space="preserve">December 31, 2022 </w:t>
      </w:r>
    </w:p>
    <w:p>
      <w:pPr>
        <w:pStyle w:val="TextBody"/>
        <w:spacing w:before="0" w:after="0"/>
        <w:jc w:val="center"/>
        <w:rPr>
          <w:rFonts w:ascii="Times New Roman" w:hAnsi="Times New Roman"/>
          <w:b/>
          <w:sz w:val="16"/>
        </w:rPr>
      </w:pPr>
      <w:r>
        <w:rPr>
          <w:rFonts w:ascii="Times New Roman" w:hAnsi="Times New Roman"/>
          <w:b/>
          <w:sz w:val="16"/>
        </w:rPr>
        <w:t xml:space="preserve">(Date of Event Which Requires Filing of this Statement)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360" w:after="0"/>
        <w:jc w:val="left"/>
        <w:rPr>
          <w:rFonts w:ascii="Times New Roman" w:hAnsi="Times New Roman"/>
          <w:sz w:val="20"/>
        </w:rPr>
      </w:pPr>
      <w:r>
        <w:rPr>
          <w:rFonts w:ascii="Times New Roman" w:hAnsi="Times New Roman"/>
          <w:sz w:val="20"/>
        </w:rPr>
        <w:t xml:space="preserve">Check the Appropriate Box to Designate the Rule Pursuant to Which this Schedule Is Filed: </w:t>
      </w:r>
    </w:p>
    <w:p>
      <w:pPr>
        <w:pStyle w:val="TextBody"/>
        <w:spacing w:before="120" w:after="0"/>
        <w:jc w:val="left"/>
        <w:rPr/>
      </w:pPr>
      <w:r>
        <w:rPr/>
        <w:t xml:space="preserve">☐ </w:t>
      </w:r>
      <w:r>
        <w:rPr>
          <w:rFonts w:ascii="Times New Roman" w:hAnsi="Times New Roman"/>
          <w:sz w:val="20"/>
        </w:rPr>
        <w:t xml:space="preserve">Rule 13d-1(b) </w:t>
      </w:r>
    </w:p>
    <w:p>
      <w:pPr>
        <w:pStyle w:val="TextBody"/>
        <w:spacing w:before="240" w:after="0"/>
        <w:jc w:val="left"/>
        <w:rPr/>
      </w:pPr>
      <w:r>
        <w:rPr/>
        <w:t xml:space="preserve">☐ </w:t>
      </w:r>
      <w:r>
        <w:rPr>
          <w:rFonts w:ascii="Times New Roman" w:hAnsi="Times New Roman"/>
          <w:sz w:val="20"/>
        </w:rPr>
        <w:t xml:space="preserve">Rule 13d-1(c) </w:t>
      </w:r>
    </w:p>
    <w:p>
      <w:pPr>
        <w:pStyle w:val="TextBody"/>
        <w:spacing w:before="240" w:after="0"/>
        <w:jc w:val="left"/>
        <w:rPr/>
      </w:pPr>
      <w:r>
        <w:rPr/>
        <w:t xml:space="preserve">☒ </w:t>
      </w:r>
      <w:r>
        <w:rPr>
          <w:rFonts w:ascii="Times New Roman" w:hAnsi="Times New Roman"/>
          <w:sz w:val="20"/>
        </w:rPr>
        <w:t xml:space="preserve">Rule 13d-1(d) </w:t>
      </w:r>
    </w:p>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8"/>
        <w:gridCol w:w="9797"/>
      </w:tblGrid>
      <w:tr>
        <w:trPr/>
        <w:tc>
          <w:tcPr>
            <w:tcW w:w="408" w:type="dxa"/>
            <w:tcBorders/>
            <w:shd w:fill="auto" w:val="clear"/>
          </w:tcPr>
          <w:p>
            <w:pPr>
              <w:pStyle w:val="TableContents"/>
              <w:spacing w:before="0" w:after="283"/>
              <w:jc w:val="left"/>
              <w:rPr/>
            </w:pPr>
            <w:r>
              <w:rPr/>
              <w:t>*</w:t>
            </w:r>
          </w:p>
        </w:tc>
        <w:tc>
          <w:tcPr>
            <w:tcW w:w="9797"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The remainder of this cover page shall be filled out for a reporting persons initial filing on this form with respect to the subject class of securities, and for any subsequent amendment containing information which would alter disclosures provided in a prior cover page. </w:t>
            </w:r>
          </w:p>
        </w:tc>
      </w:tr>
    </w:tbl>
    <w:p>
      <w:pPr>
        <w:pStyle w:val="TextBody"/>
        <w:spacing w:before="240" w:after="0"/>
        <w:jc w:val="left"/>
        <w:rPr>
          <w:rFonts w:ascii="Times New Roman" w:hAnsi="Times New Roman"/>
          <w:sz w:val="20"/>
        </w:rPr>
      </w:pPr>
      <w:r>
        <w:rPr>
          <w:rFonts w:ascii="Times New Roman" w:hAnsi="Times New Roman"/>
          <w:sz w:val="20"/>
        </w:rPr>
        <w:t>The information required on the remainder of this cover page shall not be deemed to be filed for the purpose of Section 18 of the Securities Exchange Act of 1934 (</w:t>
      </w:r>
      <w:r>
        <w:rPr>
          <w:rFonts w:ascii="Times New Roman" w:hAnsi="Times New Roman"/>
          <w:sz w:val="20"/>
          <w:u w:val="single"/>
        </w:rPr>
        <w:t>Act</w:t>
      </w:r>
      <w:r>
        <w:rPr>
          <w:rFonts w:ascii="Times New Roman" w:hAnsi="Times New Roman"/>
          <w:sz w:val="20"/>
        </w:rPr>
        <w:t xml:space="preserve">) or otherwise subject to the liabilities of that section of the Act but shall be subject to all other provisions of the Act (however, see the </w:t>
      </w:r>
      <w:r>
        <w:rPr>
          <w:rFonts w:ascii="Times New Roman" w:hAnsi="Times New Roman"/>
          <w:i/>
          <w:sz w:val="20"/>
        </w:rPr>
        <w:t>Notes</w:t>
      </w:r>
      <w:r>
        <w:rPr>
          <w:rFonts w:ascii="Times New Roman" w:hAnsi="Times New Roman"/>
          <w:sz w:val="20"/>
        </w:rPr>
        <w:t xml:space="preserve">). </w:t>
      </w:r>
    </w:p>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 </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This CUSIP number applies to the Issuers American Depositary Shares, each representing two Class A Ordinary Shares of the Issuer </w:t>
            </w:r>
          </w:p>
        </w:tc>
      </w:tr>
    </w:tbl>
    <w:p>
      <w:pPr>
        <w:pStyle w:val="TextBody"/>
        <w:spacing w:before="0" w:after="0"/>
        <w:jc w:val="left"/>
        <w:rPr/>
      </w:pPr>
      <w:r>
        <w:rPr/>
        <w:t> </w:t>
      </w:r>
    </w:p>
    <w:p>
      <w:pPr>
        <w:pStyle w:val="TextBody"/>
        <w:pBdr>
          <w:bottom w:val="single" w:sz="2" w:space="1" w:color="000000"/>
        </w:pBdr>
        <w:spacing w:lineRule="atLeast" w:line="141" w:before="0" w:after="0"/>
        <w:jc w:val="left"/>
        <w:rPr/>
      </w:pPr>
      <w:r>
        <w:rPr/>
        <w:t> </w:t>
      </w:r>
    </w:p>
    <w:p>
      <w:pPr>
        <w:pStyle w:val="TextBody"/>
        <w:pBdr>
          <w:bottom w:val="single" w:sz="2" w:space="1" w:color="000000"/>
        </w:pBdr>
        <w:spacing w:lineRule="atLeast" w:line="141" w:before="0" w:after="40"/>
        <w:jc w:val="left"/>
        <w:rPr/>
      </w:pPr>
      <w:r>
        <w:rPr/>
        <w:t> </w:t>
      </w:r>
      <w:r>
        <w:br w:type="page"/>
      </w:r>
    </w:p>
    <w:p>
      <w:pPr>
        <w:pStyle w:val="HorizontalLine"/>
        <w:pBdr>
          <w:bottom w:val="double" w:sz="6" w:space="0" w:color="808080"/>
        </w:pBdr>
        <w:rPr/>
      </w:pPr>
      <w:r>
        <w:rPr/>
      </w:r>
    </w:p>
    <w:tbl>
      <w:tblPr>
        <w:tblW w:w="4950" w:type="pct"/>
        <w:jc w:val="left"/>
        <w:tblInd w:w="0" w:type="dxa"/>
        <w:tblCellMar>
          <w:top w:w="0" w:type="dxa"/>
          <w:left w:w="0" w:type="dxa"/>
          <w:bottom w:w="0" w:type="dxa"/>
          <w:right w:w="0" w:type="dxa"/>
        </w:tblCellMar>
      </w:tblPr>
      <w:tblGrid>
        <w:gridCol w:w="512"/>
        <w:gridCol w:w="125"/>
        <w:gridCol w:w="767"/>
        <w:gridCol w:w="198"/>
        <w:gridCol w:w="190"/>
        <w:gridCol w:w="198"/>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67" w:type="dxa"/>
            <w:tcBorders/>
            <w:shd w:fill="auto" w:val="clear"/>
            <w:vAlign w:val="center"/>
          </w:tcPr>
          <w:p>
            <w:pPr>
              <w:pStyle w:val="TableContents"/>
              <w:spacing w:before="0" w:after="283"/>
              <w:rPr>
                <w:sz w:val="4"/>
                <w:szCs w:val="4"/>
              </w:rPr>
            </w:pPr>
            <w:r>
              <w:rPr>
                <w:sz w:val="4"/>
                <w:szCs w:val="4"/>
              </w:rPr>
            </w:r>
          </w:p>
        </w:tc>
        <w:tc>
          <w:tcPr>
            <w:tcW w:w="198" w:type="dxa"/>
            <w:tcBorders/>
            <w:shd w:fill="auto" w:val="clear"/>
            <w:vAlign w:val="bottom"/>
          </w:tcPr>
          <w:p>
            <w:pPr>
              <w:pStyle w:val="TableContents"/>
              <w:spacing w:before="0" w:after="283"/>
              <w:rPr>
                <w:sz w:val="4"/>
                <w:szCs w:val="4"/>
              </w:rPr>
            </w:pPr>
            <w:r>
              <w:rPr>
                <w:sz w:val="4"/>
                <w:szCs w:val="4"/>
              </w:rPr>
            </w:r>
          </w:p>
        </w:tc>
        <w:tc>
          <w:tcPr>
            <w:tcW w:w="190" w:type="dxa"/>
            <w:tcBorders/>
            <w:shd w:fill="auto" w:val="clear"/>
            <w:vAlign w:val="center"/>
          </w:tcPr>
          <w:p>
            <w:pPr>
              <w:pStyle w:val="TableContents"/>
              <w:spacing w:before="0" w:after="283"/>
              <w:rPr>
                <w:sz w:val="4"/>
                <w:szCs w:val="4"/>
              </w:rPr>
            </w:pPr>
            <w:r>
              <w:rPr>
                <w:sz w:val="4"/>
                <w:szCs w:val="4"/>
              </w:rPr>
            </w:r>
          </w:p>
        </w:tc>
        <w:tc>
          <w:tcPr>
            <w:tcW w:w="198"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Cango Fintech Investment Company Limited</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British Virgin Islands</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48,601,124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48,601,124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48,601,124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23.53%(2)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CO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48,601,124 Class A Ordinary Shares, par value US$0.0001 per share (Class A Ordinary Shares) in the form of 24,300,562 American Depositary Shares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Private Equity XII,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58"/>
        <w:gridCol w:w="381"/>
        <w:gridCol w:w="773"/>
        <w:gridCol w:w="174"/>
        <w:gridCol w:w="317"/>
        <w:gridCol w:w="126"/>
        <w:gridCol w:w="7873"/>
      </w:tblGrid>
      <w:tr>
        <w:trPr/>
        <w:tc>
          <w:tcPr>
            <w:tcW w:w="458" w:type="dxa"/>
            <w:tcBorders/>
            <w:shd w:fill="auto" w:val="clear"/>
            <w:vAlign w:val="center"/>
          </w:tcPr>
          <w:p>
            <w:pPr>
              <w:pStyle w:val="TableContents"/>
              <w:spacing w:before="0" w:after="283"/>
              <w:rPr>
                <w:sz w:val="4"/>
                <w:szCs w:val="4"/>
              </w:rPr>
            </w:pPr>
            <w:r>
              <w:rPr>
                <w:sz w:val="4"/>
                <w:szCs w:val="4"/>
              </w:rPr>
            </w:r>
          </w:p>
        </w:tc>
        <w:tc>
          <w:tcPr>
            <w:tcW w:w="381" w:type="dxa"/>
            <w:tcBorders/>
            <w:shd w:fill="auto" w:val="clear"/>
            <w:vAlign w:val="bottom"/>
          </w:tcPr>
          <w:p>
            <w:pPr>
              <w:pStyle w:val="TableContents"/>
              <w:spacing w:before="0" w:after="283"/>
              <w:rPr>
                <w:sz w:val="4"/>
                <w:szCs w:val="4"/>
              </w:rPr>
            </w:pPr>
            <w:r>
              <w:rPr>
                <w:sz w:val="4"/>
                <w:szCs w:val="4"/>
              </w:rPr>
            </w:r>
          </w:p>
        </w:tc>
        <w:tc>
          <w:tcPr>
            <w:tcW w:w="773"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26" w:type="dxa"/>
            <w:tcBorders/>
            <w:shd w:fill="auto" w:val="clear"/>
            <w:vAlign w:val="bottom"/>
          </w:tcPr>
          <w:p>
            <w:pPr>
              <w:pStyle w:val="TableContents"/>
              <w:spacing w:before="0" w:after="283"/>
              <w:rPr>
                <w:sz w:val="4"/>
                <w:szCs w:val="4"/>
              </w:rPr>
            </w:pPr>
            <w:r>
              <w:rPr>
                <w:sz w:val="4"/>
                <w:szCs w:val="4"/>
              </w:rPr>
            </w:r>
          </w:p>
        </w:tc>
        <w:tc>
          <w:tcPr>
            <w:tcW w:w="7873" w:type="dxa"/>
            <w:tcBorders/>
            <w:shd w:fill="auto" w:val="clear"/>
            <w:vAlign w:val="center"/>
          </w:tcPr>
          <w:p>
            <w:pPr>
              <w:pStyle w:val="TableContents"/>
              <w:spacing w:before="0" w:after="283"/>
              <w:rPr>
                <w:sz w:val="4"/>
                <w:szCs w:val="4"/>
              </w:rPr>
            </w:pPr>
            <w:r>
              <w:rPr>
                <w:sz w:val="4"/>
                <w:szCs w:val="4"/>
              </w:rPr>
            </w:r>
          </w:p>
        </w:tc>
      </w:tr>
      <w:tr>
        <w:trPr/>
        <w:tc>
          <w:tcPr>
            <w:tcW w:w="1612"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26"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2"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26"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15,652,234.99 Class A Ordinary Shares(1)</w:t>
            </w:r>
          </w:p>
        </w:tc>
      </w:tr>
      <w:tr>
        <w:trPr/>
        <w:tc>
          <w:tcPr>
            <w:tcW w:w="1612"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26"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2"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26" w:type="dxa"/>
            <w:tcBorders>
              <w:left w:val="single" w:sz="2" w:space="0" w:color="000000"/>
            </w:tcBorders>
            <w:shd w:fill="auto" w:val="clear"/>
            <w:tcMar>
              <w:left w:w="28" w:type="dxa"/>
            </w:tcMar>
            <w:vAlign w:val="bottom"/>
          </w:tcPr>
          <w:p>
            <w:pPr>
              <w:pStyle w:val="TableContents"/>
              <w:spacing w:before="0" w:after="283"/>
              <w:rPr/>
            </w:pPr>
            <w:r>
              <w:rPr/>
              <w:t> </w:t>
            </w:r>
          </w:p>
        </w:tc>
        <w:tc>
          <w:tcPr>
            <w:tcW w:w="7873"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15,652,234.99 Class A Ordinary Shares(1)</w:t>
            </w:r>
          </w:p>
        </w:tc>
      </w:tr>
    </w:tbl>
    <w:tbl>
      <w:tblPr>
        <w:tblW w:w="4950" w:type="pct"/>
        <w:jc w:val="left"/>
        <w:tblInd w:w="0" w:type="dxa"/>
        <w:tblCellMar>
          <w:top w:w="0" w:type="dxa"/>
          <w:left w:w="0" w:type="dxa"/>
          <w:bottom w:w="0" w:type="dxa"/>
          <w:right w:w="0" w:type="dxa"/>
        </w:tblCellMar>
      </w:tblPr>
      <w:tblGrid>
        <w:gridCol w:w="530"/>
        <w:gridCol w:w="129"/>
        <w:gridCol w:w="713"/>
        <w:gridCol w:w="267"/>
        <w:gridCol w:w="265"/>
        <w:gridCol w:w="267"/>
        <w:gridCol w:w="7931"/>
      </w:tblGrid>
      <w:tr>
        <w:trPr/>
        <w:tc>
          <w:tcPr>
            <w:tcW w:w="530" w:type="dxa"/>
            <w:tcBorders/>
            <w:shd w:fill="auto" w:val="clear"/>
            <w:vAlign w:val="center"/>
          </w:tcPr>
          <w:p>
            <w:pPr>
              <w:pStyle w:val="TableContents"/>
              <w:spacing w:before="0" w:after="283"/>
              <w:rPr>
                <w:sz w:val="4"/>
                <w:szCs w:val="4"/>
              </w:rPr>
            </w:pPr>
            <w:r>
              <w:rPr>
                <w:sz w:val="4"/>
                <w:szCs w:val="4"/>
              </w:rPr>
            </w:r>
          </w:p>
        </w:tc>
        <w:tc>
          <w:tcPr>
            <w:tcW w:w="129" w:type="dxa"/>
            <w:tcBorders/>
            <w:shd w:fill="auto" w:val="clear"/>
            <w:vAlign w:val="bottom"/>
          </w:tcPr>
          <w:p>
            <w:pPr>
              <w:pStyle w:val="TableContents"/>
              <w:spacing w:before="0" w:after="283"/>
              <w:rPr>
                <w:sz w:val="4"/>
                <w:szCs w:val="4"/>
              </w:rPr>
            </w:pPr>
            <w:r>
              <w:rPr>
                <w:sz w:val="4"/>
                <w:szCs w:val="4"/>
              </w:rPr>
            </w:r>
          </w:p>
        </w:tc>
        <w:tc>
          <w:tcPr>
            <w:tcW w:w="713" w:type="dxa"/>
            <w:tcBorders/>
            <w:shd w:fill="auto" w:val="clear"/>
            <w:vAlign w:val="center"/>
          </w:tcPr>
          <w:p>
            <w:pPr>
              <w:pStyle w:val="TableContents"/>
              <w:spacing w:before="0" w:after="283"/>
              <w:rPr>
                <w:sz w:val="4"/>
                <w:szCs w:val="4"/>
              </w:rPr>
            </w:pPr>
            <w:r>
              <w:rPr>
                <w:sz w:val="4"/>
                <w:szCs w:val="4"/>
              </w:rPr>
            </w:r>
          </w:p>
        </w:tc>
        <w:tc>
          <w:tcPr>
            <w:tcW w:w="267" w:type="dxa"/>
            <w:tcBorders/>
            <w:shd w:fill="auto" w:val="clear"/>
            <w:vAlign w:val="bottom"/>
          </w:tcPr>
          <w:p>
            <w:pPr>
              <w:pStyle w:val="TableContents"/>
              <w:spacing w:before="0" w:after="283"/>
              <w:rPr>
                <w:sz w:val="4"/>
                <w:szCs w:val="4"/>
              </w:rPr>
            </w:pPr>
            <w:r>
              <w:rPr>
                <w:sz w:val="4"/>
                <w:szCs w:val="4"/>
              </w:rPr>
            </w:r>
          </w:p>
        </w:tc>
        <w:tc>
          <w:tcPr>
            <w:tcW w:w="265" w:type="dxa"/>
            <w:tcBorders/>
            <w:shd w:fill="auto" w:val="clear"/>
            <w:vAlign w:val="center"/>
          </w:tcPr>
          <w:p>
            <w:pPr>
              <w:pStyle w:val="TableContents"/>
              <w:spacing w:before="0" w:after="283"/>
              <w:rPr>
                <w:sz w:val="4"/>
                <w:szCs w:val="4"/>
              </w:rPr>
            </w:pPr>
            <w:r>
              <w:rPr>
                <w:sz w:val="4"/>
                <w:szCs w:val="4"/>
              </w:rPr>
            </w:r>
          </w:p>
        </w:tc>
        <w:tc>
          <w:tcPr>
            <w:tcW w:w="267" w:type="dxa"/>
            <w:tcBorders/>
            <w:shd w:fill="auto" w:val="clear"/>
            <w:vAlign w:val="bottom"/>
          </w:tcPr>
          <w:p>
            <w:pPr>
              <w:pStyle w:val="TableContents"/>
              <w:spacing w:before="0" w:after="283"/>
              <w:rPr>
                <w:sz w:val="4"/>
                <w:szCs w:val="4"/>
              </w:rPr>
            </w:pPr>
            <w:r>
              <w:rPr>
                <w:sz w:val="4"/>
                <w:szCs w:val="4"/>
              </w:rPr>
            </w:r>
          </w:p>
        </w:tc>
        <w:tc>
          <w:tcPr>
            <w:tcW w:w="7931" w:type="dxa"/>
            <w:tcBorders/>
            <w:shd w:fill="auto" w:val="clear"/>
            <w:vAlign w:val="center"/>
          </w:tcPr>
          <w:p>
            <w:pPr>
              <w:pStyle w:val="TableContents"/>
              <w:spacing w:before="0" w:after="283"/>
              <w:rPr>
                <w:sz w:val="4"/>
                <w:szCs w:val="4"/>
              </w:rPr>
            </w:pPr>
            <w:r>
              <w:rPr>
                <w:sz w:val="4"/>
                <w:szCs w:val="4"/>
              </w:rPr>
            </w:r>
          </w:p>
        </w:tc>
      </w:tr>
      <w:tr>
        <w:trPr/>
        <w:tc>
          <w:tcPr>
            <w:tcW w:w="530"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9"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15,652,234.99 Class A Ordinary Shares(1)</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7.58%(2)</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15,652,234.99 Class A Ordinary Shares in the form of 7,826,117.49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Private Equity XII-B,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57"/>
        <w:gridCol w:w="378"/>
        <w:gridCol w:w="776"/>
        <w:gridCol w:w="174"/>
        <w:gridCol w:w="317"/>
        <w:gridCol w:w="127"/>
        <w:gridCol w:w="7873"/>
      </w:tblGrid>
      <w:tr>
        <w:trPr/>
        <w:tc>
          <w:tcPr>
            <w:tcW w:w="457" w:type="dxa"/>
            <w:tcBorders/>
            <w:shd w:fill="auto" w:val="clear"/>
            <w:vAlign w:val="center"/>
          </w:tcPr>
          <w:p>
            <w:pPr>
              <w:pStyle w:val="TableContents"/>
              <w:spacing w:before="0" w:after="283"/>
              <w:rPr>
                <w:sz w:val="4"/>
                <w:szCs w:val="4"/>
              </w:rPr>
            </w:pPr>
            <w:r>
              <w:rPr>
                <w:sz w:val="4"/>
                <w:szCs w:val="4"/>
              </w:rPr>
            </w:r>
          </w:p>
        </w:tc>
        <w:tc>
          <w:tcPr>
            <w:tcW w:w="378" w:type="dxa"/>
            <w:tcBorders/>
            <w:shd w:fill="auto" w:val="clear"/>
            <w:vAlign w:val="bottom"/>
          </w:tcPr>
          <w:p>
            <w:pPr>
              <w:pStyle w:val="TableContents"/>
              <w:spacing w:before="0" w:after="283"/>
              <w:rPr>
                <w:sz w:val="4"/>
                <w:szCs w:val="4"/>
              </w:rPr>
            </w:pPr>
            <w:r>
              <w:rPr>
                <w:sz w:val="4"/>
                <w:szCs w:val="4"/>
              </w:rPr>
            </w:r>
          </w:p>
        </w:tc>
        <w:tc>
          <w:tcPr>
            <w:tcW w:w="776"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7873" w:type="dxa"/>
            <w:tcBorders/>
            <w:shd w:fill="auto" w:val="clear"/>
            <w:vAlign w:val="center"/>
          </w:tcPr>
          <w:p>
            <w:pPr>
              <w:pStyle w:val="TableContents"/>
              <w:spacing w:before="0" w:after="283"/>
              <w:rPr>
                <w:sz w:val="4"/>
                <w:szCs w:val="4"/>
              </w:rPr>
            </w:pPr>
            <w:r>
              <w:rPr>
                <w:sz w:val="4"/>
                <w:szCs w:val="4"/>
              </w:rPr>
            </w:r>
          </w:p>
        </w:tc>
      </w:tr>
      <w:tr>
        <w:trPr/>
        <w:tc>
          <w:tcPr>
            <w:tcW w:w="1611"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3,140,361.63 Class A Ordinary Shares(1)</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27" w:type="dxa"/>
            <w:tcBorders>
              <w:left w:val="single" w:sz="2" w:space="0" w:color="000000"/>
            </w:tcBorders>
            <w:shd w:fill="auto" w:val="clear"/>
            <w:tcMar>
              <w:left w:w="28" w:type="dxa"/>
            </w:tcMar>
            <w:vAlign w:val="bottom"/>
          </w:tcPr>
          <w:p>
            <w:pPr>
              <w:pStyle w:val="TableContents"/>
              <w:spacing w:before="0" w:after="283"/>
              <w:rPr/>
            </w:pPr>
            <w:r>
              <w:rPr/>
              <w:t> </w:t>
            </w:r>
          </w:p>
        </w:tc>
        <w:tc>
          <w:tcPr>
            <w:tcW w:w="7873"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3,140,361.63 Class A Ordinary Shares(1)</w:t>
            </w:r>
          </w:p>
        </w:tc>
      </w:tr>
    </w:tbl>
    <w:tbl>
      <w:tblPr>
        <w:tblW w:w="4950" w:type="pct"/>
        <w:jc w:val="left"/>
        <w:tblInd w:w="0" w:type="dxa"/>
        <w:tblCellMar>
          <w:top w:w="0" w:type="dxa"/>
          <w:left w:w="0" w:type="dxa"/>
          <w:bottom w:w="0" w:type="dxa"/>
          <w:right w:w="0" w:type="dxa"/>
        </w:tblCellMar>
      </w:tblPr>
      <w:tblGrid>
        <w:gridCol w:w="528"/>
        <w:gridCol w:w="128"/>
        <w:gridCol w:w="699"/>
        <w:gridCol w:w="248"/>
        <w:gridCol w:w="244"/>
        <w:gridCol w:w="248"/>
        <w:gridCol w:w="8007"/>
      </w:tblGrid>
      <w:tr>
        <w:trPr/>
        <w:tc>
          <w:tcPr>
            <w:tcW w:w="528"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699"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244"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8007" w:type="dxa"/>
            <w:tcBorders/>
            <w:shd w:fill="auto" w:val="clear"/>
            <w:vAlign w:val="center"/>
          </w:tcPr>
          <w:p>
            <w:pPr>
              <w:pStyle w:val="TableContents"/>
              <w:spacing w:before="0" w:after="283"/>
              <w:rPr>
                <w:sz w:val="4"/>
                <w:szCs w:val="4"/>
              </w:rPr>
            </w:pPr>
            <w:r>
              <w:rPr>
                <w:sz w:val="4"/>
                <w:szCs w:val="4"/>
              </w:rPr>
            </w:r>
          </w:p>
        </w:tc>
      </w:tr>
      <w:tr>
        <w:trPr/>
        <w:tc>
          <w:tcPr>
            <w:tcW w:w="52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8"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6"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3,140,361.63 Class A Ordinary Shares(1)</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1.52%(2)</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3,140,361.63 Class A Ordinary Shares in the form of 1,570,180.81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Private Equity XII-D,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451,747.45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451,747.45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451,747.45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0.22%(2)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451,747.45 Class A Ordinary Shares in the form of 225,873.72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Private Equity XII-E,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57"/>
        <w:gridCol w:w="378"/>
        <w:gridCol w:w="776"/>
        <w:gridCol w:w="174"/>
        <w:gridCol w:w="317"/>
        <w:gridCol w:w="127"/>
        <w:gridCol w:w="7873"/>
      </w:tblGrid>
      <w:tr>
        <w:trPr/>
        <w:tc>
          <w:tcPr>
            <w:tcW w:w="457" w:type="dxa"/>
            <w:tcBorders/>
            <w:shd w:fill="auto" w:val="clear"/>
            <w:vAlign w:val="center"/>
          </w:tcPr>
          <w:p>
            <w:pPr>
              <w:pStyle w:val="TableContents"/>
              <w:spacing w:before="0" w:after="283"/>
              <w:rPr>
                <w:sz w:val="4"/>
                <w:szCs w:val="4"/>
              </w:rPr>
            </w:pPr>
            <w:r>
              <w:rPr>
                <w:sz w:val="4"/>
                <w:szCs w:val="4"/>
              </w:rPr>
            </w:r>
          </w:p>
        </w:tc>
        <w:tc>
          <w:tcPr>
            <w:tcW w:w="378" w:type="dxa"/>
            <w:tcBorders/>
            <w:shd w:fill="auto" w:val="clear"/>
            <w:vAlign w:val="bottom"/>
          </w:tcPr>
          <w:p>
            <w:pPr>
              <w:pStyle w:val="TableContents"/>
              <w:spacing w:before="0" w:after="283"/>
              <w:rPr>
                <w:sz w:val="4"/>
                <w:szCs w:val="4"/>
              </w:rPr>
            </w:pPr>
            <w:r>
              <w:rPr>
                <w:sz w:val="4"/>
                <w:szCs w:val="4"/>
              </w:rPr>
            </w:r>
          </w:p>
        </w:tc>
        <w:tc>
          <w:tcPr>
            <w:tcW w:w="776"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7873" w:type="dxa"/>
            <w:tcBorders/>
            <w:shd w:fill="auto" w:val="clear"/>
            <w:vAlign w:val="center"/>
          </w:tcPr>
          <w:p>
            <w:pPr>
              <w:pStyle w:val="TableContents"/>
              <w:spacing w:before="0" w:after="283"/>
              <w:rPr>
                <w:sz w:val="4"/>
                <w:szCs w:val="4"/>
              </w:rPr>
            </w:pPr>
            <w:r>
              <w:rPr>
                <w:sz w:val="4"/>
                <w:szCs w:val="4"/>
              </w:rPr>
            </w:r>
          </w:p>
        </w:tc>
      </w:tr>
      <w:tr>
        <w:trPr/>
        <w:tc>
          <w:tcPr>
            <w:tcW w:w="1611"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2,578,289.63 Class A Ordinary Shares(1)</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73"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11"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27" w:type="dxa"/>
            <w:tcBorders>
              <w:left w:val="single" w:sz="2" w:space="0" w:color="000000"/>
            </w:tcBorders>
            <w:shd w:fill="auto" w:val="clear"/>
            <w:tcMar>
              <w:left w:w="28" w:type="dxa"/>
            </w:tcMar>
            <w:vAlign w:val="bottom"/>
          </w:tcPr>
          <w:p>
            <w:pPr>
              <w:pStyle w:val="TableContents"/>
              <w:spacing w:before="0" w:after="283"/>
              <w:rPr/>
            </w:pPr>
            <w:r>
              <w:rPr/>
              <w:t> </w:t>
            </w:r>
          </w:p>
        </w:tc>
        <w:tc>
          <w:tcPr>
            <w:tcW w:w="7873"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2,578,289.63 Class A Ordinary Shares(1)</w:t>
            </w:r>
          </w:p>
        </w:tc>
      </w:tr>
    </w:tbl>
    <w:tbl>
      <w:tblPr>
        <w:tblW w:w="4950" w:type="pct"/>
        <w:jc w:val="left"/>
        <w:tblInd w:w="0" w:type="dxa"/>
        <w:tblCellMar>
          <w:top w:w="0" w:type="dxa"/>
          <w:left w:w="0" w:type="dxa"/>
          <w:bottom w:w="0" w:type="dxa"/>
          <w:right w:w="0" w:type="dxa"/>
        </w:tblCellMar>
      </w:tblPr>
      <w:tblGrid>
        <w:gridCol w:w="528"/>
        <w:gridCol w:w="128"/>
        <w:gridCol w:w="699"/>
        <w:gridCol w:w="248"/>
        <w:gridCol w:w="244"/>
        <w:gridCol w:w="248"/>
        <w:gridCol w:w="8007"/>
      </w:tblGrid>
      <w:tr>
        <w:trPr/>
        <w:tc>
          <w:tcPr>
            <w:tcW w:w="528"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699"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244"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8007" w:type="dxa"/>
            <w:tcBorders/>
            <w:shd w:fill="auto" w:val="clear"/>
            <w:vAlign w:val="center"/>
          </w:tcPr>
          <w:p>
            <w:pPr>
              <w:pStyle w:val="TableContents"/>
              <w:spacing w:before="0" w:after="283"/>
              <w:rPr>
                <w:sz w:val="4"/>
                <w:szCs w:val="4"/>
              </w:rPr>
            </w:pPr>
            <w:r>
              <w:rPr>
                <w:sz w:val="4"/>
                <w:szCs w:val="4"/>
              </w:rPr>
            </w:r>
          </w:p>
        </w:tc>
      </w:tr>
      <w:tr>
        <w:trPr/>
        <w:tc>
          <w:tcPr>
            <w:tcW w:w="52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8"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6"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2,578,289.63 Class A Ordinary Shares(1)</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1.25%(2)</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2,578,289.63 Class A Ordinary Shares in the form of 1,289,144.81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498"/>
        <w:gridCol w:w="122"/>
        <w:gridCol w:w="788"/>
        <w:gridCol w:w="176"/>
        <w:gridCol w:w="169"/>
        <w:gridCol w:w="176"/>
        <w:gridCol w:w="8173"/>
      </w:tblGrid>
      <w:tr>
        <w:trPr/>
        <w:tc>
          <w:tcPr>
            <w:tcW w:w="498"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bottom"/>
          </w:tcPr>
          <w:p>
            <w:pPr>
              <w:pStyle w:val="TableContents"/>
              <w:spacing w:before="0" w:after="283"/>
              <w:rPr>
                <w:sz w:val="4"/>
                <w:szCs w:val="4"/>
              </w:rPr>
            </w:pPr>
            <w:r>
              <w:rPr>
                <w:sz w:val="4"/>
                <w:szCs w:val="4"/>
              </w:rPr>
            </w:r>
          </w:p>
        </w:tc>
        <w:tc>
          <w:tcPr>
            <w:tcW w:w="788" w:type="dxa"/>
            <w:tcBorders/>
            <w:shd w:fill="auto" w:val="clear"/>
            <w:vAlign w:val="center"/>
          </w:tcPr>
          <w:p>
            <w:pPr>
              <w:pStyle w:val="TableContents"/>
              <w:spacing w:before="0" w:after="283"/>
              <w:rPr>
                <w:sz w:val="4"/>
                <w:szCs w:val="4"/>
              </w:rPr>
            </w:pPr>
            <w:r>
              <w:rPr>
                <w:sz w:val="4"/>
                <w:szCs w:val="4"/>
              </w:rPr>
            </w:r>
          </w:p>
        </w:tc>
        <w:tc>
          <w:tcPr>
            <w:tcW w:w="176" w:type="dxa"/>
            <w:tcBorders/>
            <w:shd w:fill="auto" w:val="clear"/>
            <w:vAlign w:val="bottom"/>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176" w:type="dxa"/>
            <w:tcBorders/>
            <w:shd w:fill="auto" w:val="clear"/>
            <w:vAlign w:val="bottom"/>
          </w:tcPr>
          <w:p>
            <w:pPr>
              <w:pStyle w:val="TableContents"/>
              <w:spacing w:before="0" w:after="283"/>
              <w:rPr>
                <w:sz w:val="4"/>
                <w:szCs w:val="4"/>
              </w:rPr>
            </w:pPr>
            <w:r>
              <w:rPr>
                <w:sz w:val="4"/>
                <w:szCs w:val="4"/>
              </w:rPr>
            </w:r>
          </w:p>
        </w:tc>
        <w:tc>
          <w:tcPr>
            <w:tcW w:w="8173" w:type="dxa"/>
            <w:tcBorders/>
            <w:shd w:fill="auto" w:val="clear"/>
            <w:vAlign w:val="center"/>
          </w:tcPr>
          <w:p>
            <w:pPr>
              <w:pStyle w:val="TableContents"/>
              <w:spacing w:before="0" w:after="283"/>
              <w:rPr>
                <w:sz w:val="4"/>
                <w:szCs w:val="4"/>
              </w:rPr>
            </w:pPr>
            <w:r>
              <w:rPr>
                <w:sz w:val="4"/>
                <w:szCs w:val="4"/>
              </w:rPr>
            </w:r>
          </w:p>
        </w:tc>
      </w:tr>
      <w:tr>
        <w:trPr/>
        <w:tc>
          <w:tcPr>
            <w:tcW w:w="49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2"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82"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WP XII Partners, L.P.</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615"/>
        <w:gridCol w:w="376"/>
        <w:gridCol w:w="778"/>
        <w:gridCol w:w="174"/>
        <w:gridCol w:w="317"/>
        <w:gridCol w:w="174"/>
        <w:gridCol w:w="7668"/>
      </w:tblGrid>
      <w:tr>
        <w:trPr/>
        <w:tc>
          <w:tcPr>
            <w:tcW w:w="615" w:type="dxa"/>
            <w:tcBorders/>
            <w:shd w:fill="auto" w:val="clear"/>
            <w:vAlign w:val="center"/>
          </w:tcPr>
          <w:p>
            <w:pPr>
              <w:pStyle w:val="TableContents"/>
              <w:spacing w:before="0" w:after="283"/>
              <w:rPr>
                <w:sz w:val="4"/>
                <w:szCs w:val="4"/>
              </w:rPr>
            </w:pPr>
            <w:r>
              <w:rPr>
                <w:sz w:val="4"/>
                <w:szCs w:val="4"/>
              </w:rPr>
            </w:r>
          </w:p>
        </w:tc>
        <w:tc>
          <w:tcPr>
            <w:tcW w:w="376" w:type="dxa"/>
            <w:tcBorders/>
            <w:shd w:fill="auto" w:val="clear"/>
            <w:vAlign w:val="bottom"/>
          </w:tcPr>
          <w:p>
            <w:pPr>
              <w:pStyle w:val="TableContents"/>
              <w:spacing w:before="0" w:after="283"/>
              <w:rPr>
                <w:sz w:val="4"/>
                <w:szCs w:val="4"/>
              </w:rPr>
            </w:pPr>
            <w:r>
              <w:rPr>
                <w:sz w:val="4"/>
                <w:szCs w:val="4"/>
              </w:rPr>
            </w:r>
          </w:p>
        </w:tc>
        <w:tc>
          <w:tcPr>
            <w:tcW w:w="778"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7668" w:type="dxa"/>
            <w:tcBorders/>
            <w:shd w:fill="auto" w:val="clear"/>
            <w:vAlign w:val="center"/>
          </w:tcPr>
          <w:p>
            <w:pPr>
              <w:pStyle w:val="TableContents"/>
              <w:spacing w:before="0" w:after="283"/>
              <w:rPr>
                <w:sz w:val="4"/>
                <w:szCs w:val="4"/>
              </w:rPr>
            </w:pPr>
            <w:r>
              <w:rPr>
                <w:sz w:val="4"/>
                <w:szCs w:val="4"/>
              </w:rPr>
            </w:r>
          </w:p>
        </w:tc>
      </w:tr>
      <w:tr>
        <w:trPr/>
        <w:tc>
          <w:tcPr>
            <w:tcW w:w="1769"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8"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69"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8"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844,444.53 Class A Ordinary Shares(1)</w:t>
            </w:r>
          </w:p>
        </w:tc>
      </w:tr>
      <w:tr>
        <w:trPr/>
        <w:tc>
          <w:tcPr>
            <w:tcW w:w="1769"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8"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69"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7668"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844,444.53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844,444.53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0.41%(2)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844,444.53 Class A Ordinary Shares in the form of 422,222.26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XII Partners,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615"/>
        <w:gridCol w:w="380"/>
        <w:gridCol w:w="775"/>
        <w:gridCol w:w="174"/>
        <w:gridCol w:w="317"/>
        <w:gridCol w:w="174"/>
        <w:gridCol w:w="7667"/>
      </w:tblGrid>
      <w:tr>
        <w:trPr/>
        <w:tc>
          <w:tcPr>
            <w:tcW w:w="615" w:type="dxa"/>
            <w:tcBorders/>
            <w:shd w:fill="auto" w:val="clear"/>
            <w:vAlign w:val="center"/>
          </w:tcPr>
          <w:p>
            <w:pPr>
              <w:pStyle w:val="TableContents"/>
              <w:spacing w:before="0" w:after="283"/>
              <w:rPr>
                <w:sz w:val="4"/>
                <w:szCs w:val="4"/>
              </w:rPr>
            </w:pPr>
            <w:r>
              <w:rPr>
                <w:sz w:val="4"/>
                <w:szCs w:val="4"/>
              </w:rPr>
            </w:r>
          </w:p>
        </w:tc>
        <w:tc>
          <w:tcPr>
            <w:tcW w:w="380" w:type="dxa"/>
            <w:tcBorders/>
            <w:shd w:fill="auto" w:val="clear"/>
            <w:vAlign w:val="bottom"/>
          </w:tcPr>
          <w:p>
            <w:pPr>
              <w:pStyle w:val="TableContents"/>
              <w:spacing w:before="0" w:after="283"/>
              <w:rPr>
                <w:sz w:val="4"/>
                <w:szCs w:val="4"/>
              </w:rPr>
            </w:pPr>
            <w:r>
              <w:rPr>
                <w:sz w:val="4"/>
                <w:szCs w:val="4"/>
              </w:rPr>
            </w:r>
          </w:p>
        </w:tc>
        <w:tc>
          <w:tcPr>
            <w:tcW w:w="775"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7667" w:type="dxa"/>
            <w:tcBorders/>
            <w:shd w:fill="auto" w:val="clear"/>
            <w:vAlign w:val="center"/>
          </w:tcPr>
          <w:p>
            <w:pPr>
              <w:pStyle w:val="TableContents"/>
              <w:spacing w:before="0" w:after="283"/>
              <w:rPr>
                <w:sz w:val="4"/>
                <w:szCs w:val="4"/>
              </w:rPr>
            </w:pPr>
            <w:r>
              <w:rPr>
                <w:sz w:val="4"/>
                <w:szCs w:val="4"/>
              </w:rPr>
            </w:r>
          </w:p>
        </w:tc>
      </w:tr>
      <w:tr>
        <w:trPr/>
        <w:tc>
          <w:tcPr>
            <w:tcW w:w="1770"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1,633,483.78 Class A Ordinary Shares(1)</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766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1,633,483.78 Class A Ordinary Shares(1)</w:t>
            </w:r>
          </w:p>
        </w:tc>
      </w:tr>
    </w:tbl>
    <w:tbl>
      <w:tblPr>
        <w:tblW w:w="4950" w:type="pct"/>
        <w:jc w:val="left"/>
        <w:tblInd w:w="0" w:type="dxa"/>
        <w:tblCellMar>
          <w:top w:w="0" w:type="dxa"/>
          <w:left w:w="0" w:type="dxa"/>
          <w:bottom w:w="0" w:type="dxa"/>
          <w:right w:w="0" w:type="dxa"/>
        </w:tblCellMar>
      </w:tblPr>
      <w:tblGrid>
        <w:gridCol w:w="528"/>
        <w:gridCol w:w="128"/>
        <w:gridCol w:w="699"/>
        <w:gridCol w:w="248"/>
        <w:gridCol w:w="244"/>
        <w:gridCol w:w="248"/>
        <w:gridCol w:w="8007"/>
      </w:tblGrid>
      <w:tr>
        <w:trPr/>
        <w:tc>
          <w:tcPr>
            <w:tcW w:w="528"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699"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244"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8007" w:type="dxa"/>
            <w:tcBorders/>
            <w:shd w:fill="auto" w:val="clear"/>
            <w:vAlign w:val="center"/>
          </w:tcPr>
          <w:p>
            <w:pPr>
              <w:pStyle w:val="TableContents"/>
              <w:spacing w:before="0" w:after="283"/>
              <w:rPr>
                <w:sz w:val="4"/>
                <w:szCs w:val="4"/>
              </w:rPr>
            </w:pPr>
            <w:r>
              <w:rPr>
                <w:sz w:val="4"/>
                <w:szCs w:val="4"/>
              </w:rPr>
            </w:r>
          </w:p>
        </w:tc>
      </w:tr>
      <w:tr>
        <w:trPr/>
        <w:tc>
          <w:tcPr>
            <w:tcW w:w="52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8"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6"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1,633,483.78 Class A Ordinary Shares(1)</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0.79%(2)</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1,633,483.78 Class A Ordinary Shares in the form of 816,741.89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China (Cayman),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Cayman Islands</w:t>
            </w:r>
          </w:p>
        </w:tc>
      </w:tr>
    </w:tbl>
    <w:tbl>
      <w:tblPr>
        <w:tblW w:w="4950" w:type="pct"/>
        <w:jc w:val="left"/>
        <w:tblInd w:w="0" w:type="dxa"/>
        <w:tblCellMar>
          <w:top w:w="0" w:type="dxa"/>
          <w:left w:w="0" w:type="dxa"/>
          <w:bottom w:w="0" w:type="dxa"/>
          <w:right w:w="0" w:type="dxa"/>
        </w:tblCellMar>
      </w:tblPr>
      <w:tblGrid>
        <w:gridCol w:w="614"/>
        <w:gridCol w:w="382"/>
        <w:gridCol w:w="772"/>
        <w:gridCol w:w="174"/>
        <w:gridCol w:w="317"/>
        <w:gridCol w:w="174"/>
        <w:gridCol w:w="7669"/>
      </w:tblGrid>
      <w:tr>
        <w:trPr/>
        <w:tc>
          <w:tcPr>
            <w:tcW w:w="614" w:type="dxa"/>
            <w:tcBorders/>
            <w:shd w:fill="auto" w:val="clear"/>
            <w:vAlign w:val="center"/>
          </w:tcPr>
          <w:p>
            <w:pPr>
              <w:pStyle w:val="TableContents"/>
              <w:spacing w:before="0" w:after="283"/>
              <w:rPr>
                <w:sz w:val="4"/>
                <w:szCs w:val="4"/>
              </w:rPr>
            </w:pPr>
            <w:r>
              <w:rPr>
                <w:sz w:val="4"/>
                <w:szCs w:val="4"/>
              </w:rPr>
            </w:r>
          </w:p>
        </w:tc>
        <w:tc>
          <w:tcPr>
            <w:tcW w:w="382" w:type="dxa"/>
            <w:tcBorders/>
            <w:shd w:fill="auto" w:val="clear"/>
            <w:vAlign w:val="bottom"/>
          </w:tcPr>
          <w:p>
            <w:pPr>
              <w:pStyle w:val="TableContents"/>
              <w:spacing w:before="0" w:after="283"/>
              <w:rPr>
                <w:sz w:val="4"/>
                <w:szCs w:val="4"/>
              </w:rPr>
            </w:pPr>
            <w:r>
              <w:rPr>
                <w:sz w:val="4"/>
                <w:szCs w:val="4"/>
              </w:rPr>
            </w:r>
          </w:p>
        </w:tc>
        <w:tc>
          <w:tcPr>
            <w:tcW w:w="772"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7669" w:type="dxa"/>
            <w:tcBorders/>
            <w:shd w:fill="auto" w:val="clear"/>
            <w:vAlign w:val="center"/>
          </w:tcPr>
          <w:p>
            <w:pPr>
              <w:pStyle w:val="TableContents"/>
              <w:spacing w:before="0" w:after="283"/>
              <w:rPr>
                <w:sz w:val="4"/>
                <w:szCs w:val="4"/>
              </w:rPr>
            </w:pPr>
            <w:r>
              <w:rPr>
                <w:sz w:val="4"/>
                <w:szCs w:val="4"/>
              </w:rPr>
            </w:r>
          </w:p>
        </w:tc>
      </w:tr>
      <w:tr>
        <w:trPr/>
        <w:tc>
          <w:tcPr>
            <w:tcW w:w="176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9"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68"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9"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22,204,395.52 Class A Ordinary Shares(1)</w:t>
            </w:r>
          </w:p>
        </w:tc>
      </w:tr>
      <w:tr>
        <w:trPr/>
        <w:tc>
          <w:tcPr>
            <w:tcW w:w="1768"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9"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68"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7669"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22,204,395.52 Class A Ordinary Shares(1)</w:t>
            </w:r>
          </w:p>
        </w:tc>
      </w:tr>
    </w:tbl>
    <w:tbl>
      <w:tblPr>
        <w:tblW w:w="4950" w:type="pct"/>
        <w:jc w:val="left"/>
        <w:tblInd w:w="0" w:type="dxa"/>
        <w:tblCellMar>
          <w:top w:w="0" w:type="dxa"/>
          <w:left w:w="0" w:type="dxa"/>
          <w:bottom w:w="0" w:type="dxa"/>
          <w:right w:w="0" w:type="dxa"/>
        </w:tblCellMar>
      </w:tblPr>
      <w:tblGrid>
        <w:gridCol w:w="530"/>
        <w:gridCol w:w="129"/>
        <w:gridCol w:w="713"/>
        <w:gridCol w:w="267"/>
        <w:gridCol w:w="265"/>
        <w:gridCol w:w="267"/>
        <w:gridCol w:w="7931"/>
      </w:tblGrid>
      <w:tr>
        <w:trPr/>
        <w:tc>
          <w:tcPr>
            <w:tcW w:w="530" w:type="dxa"/>
            <w:tcBorders/>
            <w:shd w:fill="auto" w:val="clear"/>
            <w:vAlign w:val="center"/>
          </w:tcPr>
          <w:p>
            <w:pPr>
              <w:pStyle w:val="TableContents"/>
              <w:spacing w:before="0" w:after="283"/>
              <w:rPr>
                <w:sz w:val="4"/>
                <w:szCs w:val="4"/>
              </w:rPr>
            </w:pPr>
            <w:r>
              <w:rPr>
                <w:sz w:val="4"/>
                <w:szCs w:val="4"/>
              </w:rPr>
            </w:r>
          </w:p>
        </w:tc>
        <w:tc>
          <w:tcPr>
            <w:tcW w:w="129" w:type="dxa"/>
            <w:tcBorders/>
            <w:shd w:fill="auto" w:val="clear"/>
            <w:vAlign w:val="bottom"/>
          </w:tcPr>
          <w:p>
            <w:pPr>
              <w:pStyle w:val="TableContents"/>
              <w:spacing w:before="0" w:after="283"/>
              <w:rPr>
                <w:sz w:val="4"/>
                <w:szCs w:val="4"/>
              </w:rPr>
            </w:pPr>
            <w:r>
              <w:rPr>
                <w:sz w:val="4"/>
                <w:szCs w:val="4"/>
              </w:rPr>
            </w:r>
          </w:p>
        </w:tc>
        <w:tc>
          <w:tcPr>
            <w:tcW w:w="713" w:type="dxa"/>
            <w:tcBorders/>
            <w:shd w:fill="auto" w:val="clear"/>
            <w:vAlign w:val="center"/>
          </w:tcPr>
          <w:p>
            <w:pPr>
              <w:pStyle w:val="TableContents"/>
              <w:spacing w:before="0" w:after="283"/>
              <w:rPr>
                <w:sz w:val="4"/>
                <w:szCs w:val="4"/>
              </w:rPr>
            </w:pPr>
            <w:r>
              <w:rPr>
                <w:sz w:val="4"/>
                <w:szCs w:val="4"/>
              </w:rPr>
            </w:r>
          </w:p>
        </w:tc>
        <w:tc>
          <w:tcPr>
            <w:tcW w:w="267" w:type="dxa"/>
            <w:tcBorders/>
            <w:shd w:fill="auto" w:val="clear"/>
            <w:vAlign w:val="bottom"/>
          </w:tcPr>
          <w:p>
            <w:pPr>
              <w:pStyle w:val="TableContents"/>
              <w:spacing w:before="0" w:after="283"/>
              <w:rPr>
                <w:sz w:val="4"/>
                <w:szCs w:val="4"/>
              </w:rPr>
            </w:pPr>
            <w:r>
              <w:rPr>
                <w:sz w:val="4"/>
                <w:szCs w:val="4"/>
              </w:rPr>
            </w:r>
          </w:p>
        </w:tc>
        <w:tc>
          <w:tcPr>
            <w:tcW w:w="265" w:type="dxa"/>
            <w:tcBorders/>
            <w:shd w:fill="auto" w:val="clear"/>
            <w:vAlign w:val="center"/>
          </w:tcPr>
          <w:p>
            <w:pPr>
              <w:pStyle w:val="TableContents"/>
              <w:spacing w:before="0" w:after="283"/>
              <w:rPr>
                <w:sz w:val="4"/>
                <w:szCs w:val="4"/>
              </w:rPr>
            </w:pPr>
            <w:r>
              <w:rPr>
                <w:sz w:val="4"/>
                <w:szCs w:val="4"/>
              </w:rPr>
            </w:r>
          </w:p>
        </w:tc>
        <w:tc>
          <w:tcPr>
            <w:tcW w:w="267" w:type="dxa"/>
            <w:tcBorders/>
            <w:shd w:fill="auto" w:val="clear"/>
            <w:vAlign w:val="bottom"/>
          </w:tcPr>
          <w:p>
            <w:pPr>
              <w:pStyle w:val="TableContents"/>
              <w:spacing w:before="0" w:after="283"/>
              <w:rPr>
                <w:sz w:val="4"/>
                <w:szCs w:val="4"/>
              </w:rPr>
            </w:pPr>
            <w:r>
              <w:rPr>
                <w:sz w:val="4"/>
                <w:szCs w:val="4"/>
              </w:rPr>
            </w:r>
          </w:p>
        </w:tc>
        <w:tc>
          <w:tcPr>
            <w:tcW w:w="7931" w:type="dxa"/>
            <w:tcBorders/>
            <w:shd w:fill="auto" w:val="clear"/>
            <w:vAlign w:val="center"/>
          </w:tcPr>
          <w:p>
            <w:pPr>
              <w:pStyle w:val="TableContents"/>
              <w:spacing w:before="0" w:after="283"/>
              <w:rPr>
                <w:sz w:val="4"/>
                <w:szCs w:val="4"/>
              </w:rPr>
            </w:pPr>
            <w:r>
              <w:rPr>
                <w:sz w:val="4"/>
                <w:szCs w:val="4"/>
              </w:rPr>
            </w:r>
          </w:p>
        </w:tc>
      </w:tr>
      <w:tr>
        <w:trPr/>
        <w:tc>
          <w:tcPr>
            <w:tcW w:w="530"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9"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22,204,395.52 Class A Ordinary Shares(1)</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10.75%(2)</w:t>
            </w:r>
          </w:p>
        </w:tc>
      </w:tr>
      <w:tr>
        <w:trPr/>
        <w:tc>
          <w:tcPr>
            <w:tcW w:w="530"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9"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22,204,395.52 Class A Ordinary Shares in the form of 11,102,197.76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China Partners (Cayman),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Cayman Islands</w:t>
            </w:r>
          </w:p>
        </w:tc>
      </w:tr>
    </w:tbl>
    <w:tbl>
      <w:tblPr>
        <w:tblW w:w="4950" w:type="pct"/>
        <w:jc w:val="left"/>
        <w:tblInd w:w="0" w:type="dxa"/>
        <w:tblCellMar>
          <w:top w:w="0" w:type="dxa"/>
          <w:left w:w="0" w:type="dxa"/>
          <w:bottom w:w="0" w:type="dxa"/>
          <w:right w:w="0" w:type="dxa"/>
        </w:tblCellMar>
      </w:tblPr>
      <w:tblGrid>
        <w:gridCol w:w="615"/>
        <w:gridCol w:w="380"/>
        <w:gridCol w:w="775"/>
        <w:gridCol w:w="174"/>
        <w:gridCol w:w="317"/>
        <w:gridCol w:w="174"/>
        <w:gridCol w:w="7667"/>
      </w:tblGrid>
      <w:tr>
        <w:trPr/>
        <w:tc>
          <w:tcPr>
            <w:tcW w:w="615" w:type="dxa"/>
            <w:tcBorders/>
            <w:shd w:fill="auto" w:val="clear"/>
            <w:vAlign w:val="center"/>
          </w:tcPr>
          <w:p>
            <w:pPr>
              <w:pStyle w:val="TableContents"/>
              <w:spacing w:before="0" w:after="283"/>
              <w:rPr>
                <w:sz w:val="4"/>
                <w:szCs w:val="4"/>
              </w:rPr>
            </w:pPr>
            <w:r>
              <w:rPr>
                <w:sz w:val="4"/>
                <w:szCs w:val="4"/>
              </w:rPr>
            </w:r>
          </w:p>
        </w:tc>
        <w:tc>
          <w:tcPr>
            <w:tcW w:w="380" w:type="dxa"/>
            <w:tcBorders/>
            <w:shd w:fill="auto" w:val="clear"/>
            <w:vAlign w:val="bottom"/>
          </w:tcPr>
          <w:p>
            <w:pPr>
              <w:pStyle w:val="TableContents"/>
              <w:spacing w:before="0" w:after="283"/>
              <w:rPr>
                <w:sz w:val="4"/>
                <w:szCs w:val="4"/>
              </w:rPr>
            </w:pPr>
            <w:r>
              <w:rPr>
                <w:sz w:val="4"/>
                <w:szCs w:val="4"/>
              </w:rPr>
            </w:r>
          </w:p>
        </w:tc>
        <w:tc>
          <w:tcPr>
            <w:tcW w:w="775"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317" w:type="dxa"/>
            <w:tcBorders/>
            <w:shd w:fill="auto" w:val="clear"/>
            <w:vAlign w:val="center"/>
          </w:tcPr>
          <w:p>
            <w:pPr>
              <w:pStyle w:val="TableContents"/>
              <w:spacing w:before="0" w:after="283"/>
              <w:rPr>
                <w:sz w:val="4"/>
                <w:szCs w:val="4"/>
              </w:rPr>
            </w:pPr>
            <w:r>
              <w:rPr>
                <w:sz w:val="4"/>
                <w:szCs w:val="4"/>
              </w:rPr>
            </w:r>
          </w:p>
        </w:tc>
        <w:tc>
          <w:tcPr>
            <w:tcW w:w="174" w:type="dxa"/>
            <w:tcBorders/>
            <w:shd w:fill="auto" w:val="clear"/>
            <w:vAlign w:val="bottom"/>
          </w:tcPr>
          <w:p>
            <w:pPr>
              <w:pStyle w:val="TableContents"/>
              <w:spacing w:before="0" w:after="283"/>
              <w:rPr>
                <w:sz w:val="4"/>
                <w:szCs w:val="4"/>
              </w:rPr>
            </w:pPr>
            <w:r>
              <w:rPr>
                <w:sz w:val="4"/>
                <w:szCs w:val="4"/>
              </w:rPr>
            </w:r>
          </w:p>
        </w:tc>
        <w:tc>
          <w:tcPr>
            <w:tcW w:w="7667" w:type="dxa"/>
            <w:tcBorders/>
            <w:shd w:fill="auto" w:val="clear"/>
            <w:vAlign w:val="center"/>
          </w:tcPr>
          <w:p>
            <w:pPr>
              <w:pStyle w:val="TableContents"/>
              <w:spacing w:before="0" w:after="283"/>
              <w:rPr>
                <w:sz w:val="4"/>
                <w:szCs w:val="4"/>
              </w:rPr>
            </w:pPr>
            <w:r>
              <w:rPr>
                <w:sz w:val="4"/>
                <w:szCs w:val="4"/>
              </w:rPr>
            </w:r>
          </w:p>
        </w:tc>
      </w:tr>
      <w:tr>
        <w:trPr/>
        <w:tc>
          <w:tcPr>
            <w:tcW w:w="1770"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5.  </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6.</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2,096,166.48 Class A Ordinary Shares(1)</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17" w:type="dxa"/>
            <w:tcBorders>
              <w:bottom w:val="single" w:sz="2" w:space="0" w:color="000000"/>
            </w:tcBorders>
            <w:shd w:fill="auto" w:val="clear"/>
            <w:tcMar>
              <w:bottom w:w="28" w:type="dxa"/>
            </w:tcMar>
          </w:tcPr>
          <w:p>
            <w:pPr>
              <w:pStyle w:val="TableContents"/>
              <w:spacing w:before="0" w:after="283"/>
              <w:rPr/>
            </w:pPr>
            <w:r>
              <w:rPr/>
              <w:t>7.</w:t>
            </w:r>
          </w:p>
        </w:tc>
        <w:tc>
          <w:tcPr>
            <w:tcW w:w="174"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66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770" w:type="dxa"/>
            <w:gridSpan w:val="3"/>
            <w:vMerge w:val="continue"/>
            <w:tcBorders>
              <w:left w:val="single" w:sz="2" w:space="0" w:color="000000"/>
            </w:tcBorders>
            <w:shd w:fill="auto" w:val="clear"/>
            <w:tcMar>
              <w:left w:w="160" w:type="dxa"/>
            </w:tcMar>
            <w:vAlign w:val="center"/>
          </w:tcPr>
          <w:p>
            <w:pPr>
              <w:pStyle w:val="Normal"/>
              <w:rPr/>
            </w:pPr>
            <w:r>
              <w:rPr/>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317" w:type="dxa"/>
            <w:tcBorders/>
            <w:shd w:fill="auto" w:val="clear"/>
          </w:tcPr>
          <w:p>
            <w:pPr>
              <w:pStyle w:val="TableContents"/>
              <w:spacing w:before="0" w:after="283"/>
              <w:rPr/>
            </w:pPr>
            <w:r>
              <w:rPr/>
              <w:t>8.</w:t>
            </w:r>
          </w:p>
        </w:tc>
        <w:tc>
          <w:tcPr>
            <w:tcW w:w="174" w:type="dxa"/>
            <w:tcBorders>
              <w:left w:val="single" w:sz="2" w:space="0" w:color="000000"/>
            </w:tcBorders>
            <w:shd w:fill="auto" w:val="clear"/>
            <w:tcMar>
              <w:left w:w="28" w:type="dxa"/>
            </w:tcMar>
            <w:vAlign w:val="bottom"/>
          </w:tcPr>
          <w:p>
            <w:pPr>
              <w:pStyle w:val="TableContents"/>
              <w:spacing w:before="0" w:after="283"/>
              <w:rPr/>
            </w:pPr>
            <w:r>
              <w:rPr/>
              <w:t>  </w:t>
            </w:r>
          </w:p>
        </w:tc>
        <w:tc>
          <w:tcPr>
            <w:tcW w:w="766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2,096,166.48 Class A Ordinary Shares(1)</w:t>
            </w:r>
          </w:p>
        </w:tc>
      </w:tr>
    </w:tbl>
    <w:tbl>
      <w:tblPr>
        <w:tblW w:w="4950" w:type="pct"/>
        <w:jc w:val="left"/>
        <w:tblInd w:w="0" w:type="dxa"/>
        <w:tblCellMar>
          <w:top w:w="0" w:type="dxa"/>
          <w:left w:w="0" w:type="dxa"/>
          <w:bottom w:w="0" w:type="dxa"/>
          <w:right w:w="0" w:type="dxa"/>
        </w:tblCellMar>
      </w:tblPr>
      <w:tblGrid>
        <w:gridCol w:w="528"/>
        <w:gridCol w:w="128"/>
        <w:gridCol w:w="699"/>
        <w:gridCol w:w="248"/>
        <w:gridCol w:w="244"/>
        <w:gridCol w:w="248"/>
        <w:gridCol w:w="8007"/>
      </w:tblGrid>
      <w:tr>
        <w:trPr/>
        <w:tc>
          <w:tcPr>
            <w:tcW w:w="528"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699"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244"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bottom"/>
          </w:tcPr>
          <w:p>
            <w:pPr>
              <w:pStyle w:val="TableContents"/>
              <w:spacing w:before="0" w:after="283"/>
              <w:rPr>
                <w:sz w:val="4"/>
                <w:szCs w:val="4"/>
              </w:rPr>
            </w:pPr>
            <w:r>
              <w:rPr>
                <w:sz w:val="4"/>
                <w:szCs w:val="4"/>
              </w:rPr>
            </w:r>
          </w:p>
        </w:tc>
        <w:tc>
          <w:tcPr>
            <w:tcW w:w="8007" w:type="dxa"/>
            <w:tcBorders/>
            <w:shd w:fill="auto" w:val="clear"/>
            <w:vAlign w:val="center"/>
          </w:tcPr>
          <w:p>
            <w:pPr>
              <w:pStyle w:val="TableContents"/>
              <w:spacing w:before="0" w:after="283"/>
              <w:rPr>
                <w:sz w:val="4"/>
                <w:szCs w:val="4"/>
              </w:rPr>
            </w:pPr>
            <w:r>
              <w:rPr>
                <w:sz w:val="4"/>
                <w:szCs w:val="4"/>
              </w:rPr>
            </w:r>
          </w:p>
        </w:tc>
      </w:tr>
      <w:tr>
        <w:trPr/>
        <w:tc>
          <w:tcPr>
            <w:tcW w:w="52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8"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6"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2,096,166.48 Class A Ordinary Shares(1)</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1.02%(2)</w:t>
            </w:r>
          </w:p>
        </w:tc>
      </w:tr>
      <w:tr>
        <w:trPr/>
        <w:tc>
          <w:tcPr>
            <w:tcW w:w="52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6"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(1)</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2,096,166.48 Class A Ordinary Shares in the form of 1,048,083.24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LLC</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New York</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OO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XII,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498"/>
        <w:gridCol w:w="122"/>
        <w:gridCol w:w="788"/>
        <w:gridCol w:w="176"/>
        <w:gridCol w:w="169"/>
        <w:gridCol w:w="176"/>
        <w:gridCol w:w="8173"/>
      </w:tblGrid>
      <w:tr>
        <w:trPr/>
        <w:tc>
          <w:tcPr>
            <w:tcW w:w="498"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bottom"/>
          </w:tcPr>
          <w:p>
            <w:pPr>
              <w:pStyle w:val="TableContents"/>
              <w:spacing w:before="0" w:after="283"/>
              <w:rPr>
                <w:sz w:val="4"/>
                <w:szCs w:val="4"/>
              </w:rPr>
            </w:pPr>
            <w:r>
              <w:rPr>
                <w:sz w:val="4"/>
                <w:szCs w:val="4"/>
              </w:rPr>
            </w:r>
          </w:p>
        </w:tc>
        <w:tc>
          <w:tcPr>
            <w:tcW w:w="788" w:type="dxa"/>
            <w:tcBorders/>
            <w:shd w:fill="auto" w:val="clear"/>
            <w:vAlign w:val="center"/>
          </w:tcPr>
          <w:p>
            <w:pPr>
              <w:pStyle w:val="TableContents"/>
              <w:spacing w:before="0" w:after="283"/>
              <w:rPr>
                <w:sz w:val="4"/>
                <w:szCs w:val="4"/>
              </w:rPr>
            </w:pPr>
            <w:r>
              <w:rPr>
                <w:sz w:val="4"/>
                <w:szCs w:val="4"/>
              </w:rPr>
            </w:r>
          </w:p>
        </w:tc>
        <w:tc>
          <w:tcPr>
            <w:tcW w:w="176" w:type="dxa"/>
            <w:tcBorders/>
            <w:shd w:fill="auto" w:val="clear"/>
            <w:vAlign w:val="bottom"/>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176" w:type="dxa"/>
            <w:tcBorders/>
            <w:shd w:fill="auto" w:val="clear"/>
            <w:vAlign w:val="bottom"/>
          </w:tcPr>
          <w:p>
            <w:pPr>
              <w:pStyle w:val="TableContents"/>
              <w:spacing w:before="0" w:after="283"/>
              <w:rPr>
                <w:sz w:val="4"/>
                <w:szCs w:val="4"/>
              </w:rPr>
            </w:pPr>
            <w:r>
              <w:rPr>
                <w:sz w:val="4"/>
                <w:szCs w:val="4"/>
              </w:rPr>
            </w:r>
          </w:p>
        </w:tc>
        <w:tc>
          <w:tcPr>
            <w:tcW w:w="8173" w:type="dxa"/>
            <w:tcBorders/>
            <w:shd w:fill="auto" w:val="clear"/>
            <w:vAlign w:val="center"/>
          </w:tcPr>
          <w:p>
            <w:pPr>
              <w:pStyle w:val="TableContents"/>
              <w:spacing w:before="0" w:after="283"/>
              <w:rPr>
                <w:sz w:val="4"/>
                <w:szCs w:val="4"/>
              </w:rPr>
            </w:pPr>
            <w:r>
              <w:rPr>
                <w:sz w:val="4"/>
                <w:szCs w:val="4"/>
              </w:rPr>
            </w:r>
          </w:p>
        </w:tc>
      </w:tr>
      <w:tr>
        <w:trPr/>
        <w:tc>
          <w:tcPr>
            <w:tcW w:w="498"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2"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82"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WP Global LLC</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498"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2"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82"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OO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Partners II,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Partners GP LLC</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Delaware</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OO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25"/>
        <w:gridCol w:w="128"/>
        <w:gridCol w:w="704"/>
        <w:gridCol w:w="230"/>
        <w:gridCol w:w="223"/>
        <w:gridCol w:w="230"/>
        <w:gridCol w:w="8062"/>
      </w:tblGrid>
      <w:tr>
        <w:trPr/>
        <w:tc>
          <w:tcPr>
            <w:tcW w:w="525"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04" w:type="dxa"/>
            <w:tcBorders/>
            <w:shd w:fill="auto" w:val="clear"/>
            <w:vAlign w:val="center"/>
          </w:tcPr>
          <w:p>
            <w:pPr>
              <w:pStyle w:val="TableContents"/>
              <w:spacing w:before="0" w:after="283"/>
              <w:rPr>
                <w:sz w:val="4"/>
                <w:szCs w:val="4"/>
              </w:rPr>
            </w:pPr>
            <w:r>
              <w:rPr>
                <w:sz w:val="4"/>
                <w:szCs w:val="4"/>
              </w:rPr>
            </w:r>
          </w:p>
        </w:tc>
        <w:tc>
          <w:tcPr>
            <w:tcW w:w="230" w:type="dxa"/>
            <w:tcBorders/>
            <w:shd w:fill="auto" w:val="clear"/>
            <w:vAlign w:val="bottom"/>
          </w:tcPr>
          <w:p>
            <w:pPr>
              <w:pStyle w:val="TableContents"/>
              <w:spacing w:before="0" w:after="283"/>
              <w:rPr>
                <w:sz w:val="4"/>
                <w:szCs w:val="4"/>
              </w:rPr>
            </w:pPr>
            <w:r>
              <w:rPr>
                <w:sz w:val="4"/>
                <w:szCs w:val="4"/>
              </w:rPr>
            </w:r>
          </w:p>
        </w:tc>
        <w:tc>
          <w:tcPr>
            <w:tcW w:w="223" w:type="dxa"/>
            <w:tcBorders/>
            <w:shd w:fill="auto" w:val="clear"/>
            <w:vAlign w:val="center"/>
          </w:tcPr>
          <w:p>
            <w:pPr>
              <w:pStyle w:val="TableContents"/>
              <w:spacing w:before="0" w:after="283"/>
              <w:rPr>
                <w:sz w:val="4"/>
                <w:szCs w:val="4"/>
              </w:rPr>
            </w:pPr>
            <w:r>
              <w:rPr>
                <w:sz w:val="4"/>
                <w:szCs w:val="4"/>
              </w:rPr>
            </w:r>
          </w:p>
        </w:tc>
        <w:tc>
          <w:tcPr>
            <w:tcW w:w="230" w:type="dxa"/>
            <w:tcBorders/>
            <w:shd w:fill="auto" w:val="clear"/>
            <w:vAlign w:val="bottom"/>
          </w:tcPr>
          <w:p>
            <w:pPr>
              <w:pStyle w:val="TableContents"/>
              <w:spacing w:before="0" w:after="283"/>
              <w:rPr>
                <w:sz w:val="4"/>
                <w:szCs w:val="4"/>
              </w:rPr>
            </w:pPr>
            <w:r>
              <w:rPr>
                <w:sz w:val="4"/>
                <w:szCs w:val="4"/>
              </w:rPr>
            </w:r>
          </w:p>
        </w:tc>
        <w:tc>
          <w:tcPr>
            <w:tcW w:w="8062" w:type="dxa"/>
            <w:tcBorders/>
            <w:shd w:fill="auto" w:val="clear"/>
            <w:vAlign w:val="center"/>
          </w:tcPr>
          <w:p>
            <w:pPr>
              <w:pStyle w:val="TableContents"/>
              <w:spacing w:before="0" w:after="283"/>
              <w:rPr>
                <w:sz w:val="4"/>
                <w:szCs w:val="4"/>
              </w:rPr>
            </w:pPr>
            <w:r>
              <w:rPr>
                <w:sz w:val="4"/>
                <w:szCs w:val="4"/>
              </w:rPr>
            </w:r>
          </w:p>
        </w:tc>
      </w:tr>
      <w:tr>
        <w:trPr/>
        <w:tc>
          <w:tcPr>
            <w:tcW w:w="525"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8"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49"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&amp; Co.</w:t>
            </w:r>
          </w:p>
        </w:tc>
      </w:tr>
      <w:tr>
        <w:trPr/>
        <w:tc>
          <w:tcPr>
            <w:tcW w:w="525"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9"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25"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9"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25"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49"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New York</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(Cayman) China GP,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Cayman Islands</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(Cayman) China GP LLC</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Cayman Islands</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OO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Partners II (Cayman), L.P.</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Cayman Islands</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PN</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tbl>
      <w:tblPr>
        <w:tblW w:w="4950" w:type="pct"/>
        <w:jc w:val="left"/>
        <w:tblInd w:w="0" w:type="dxa"/>
        <w:tblCellMar>
          <w:top w:w="0" w:type="dxa"/>
          <w:left w:w="0" w:type="dxa"/>
          <w:bottom w:w="0" w:type="dxa"/>
          <w:right w:w="0" w:type="dxa"/>
        </w:tblCellMar>
      </w:tblPr>
      <w:tblGrid>
        <w:gridCol w:w="512"/>
        <w:gridCol w:w="125"/>
        <w:gridCol w:w="774"/>
        <w:gridCol w:w="196"/>
        <w:gridCol w:w="187"/>
        <w:gridCol w:w="196"/>
        <w:gridCol w:w="8112"/>
      </w:tblGrid>
      <w:tr>
        <w:trPr/>
        <w:tc>
          <w:tcPr>
            <w:tcW w:w="512"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bottom"/>
          </w:tcPr>
          <w:p>
            <w:pPr>
              <w:pStyle w:val="TableContents"/>
              <w:spacing w:before="0" w:after="283"/>
              <w:rPr>
                <w:sz w:val="4"/>
                <w:szCs w:val="4"/>
              </w:rPr>
            </w:pPr>
            <w:r>
              <w:rPr>
                <w:sz w:val="4"/>
                <w:szCs w:val="4"/>
              </w:rPr>
            </w:r>
          </w:p>
        </w:tc>
        <w:tc>
          <w:tcPr>
            <w:tcW w:w="774"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bottom"/>
          </w:tcPr>
          <w:p>
            <w:pPr>
              <w:pStyle w:val="TableContents"/>
              <w:spacing w:before="0" w:after="283"/>
              <w:rPr>
                <w:sz w:val="4"/>
                <w:szCs w:val="4"/>
              </w:rPr>
            </w:pPr>
            <w:r>
              <w:rPr>
                <w:sz w:val="4"/>
                <w:szCs w:val="4"/>
              </w:rPr>
            </w:r>
          </w:p>
        </w:tc>
        <w:tc>
          <w:tcPr>
            <w:tcW w:w="8112" w:type="dxa"/>
            <w:tcBorders/>
            <w:shd w:fill="auto" w:val="clear"/>
            <w:vAlign w:val="center"/>
          </w:tcPr>
          <w:p>
            <w:pPr>
              <w:pStyle w:val="TableContents"/>
              <w:spacing w:before="0" w:after="283"/>
              <w:rPr>
                <w:sz w:val="4"/>
                <w:szCs w:val="4"/>
              </w:rPr>
            </w:pPr>
            <w:r>
              <w:rPr>
                <w:sz w:val="4"/>
                <w:szCs w:val="4"/>
              </w:rPr>
            </w:r>
          </w:p>
        </w:tc>
      </w:tr>
      <w:tr>
        <w:trPr/>
        <w:tc>
          <w:tcPr>
            <w:tcW w:w="51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1.  </w:t>
            </w:r>
          </w:p>
        </w:tc>
        <w:tc>
          <w:tcPr>
            <w:tcW w:w="125"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65"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Names of Reporting Persons</w:t>
            </w:r>
          </w:p>
          <w:p>
            <w:pPr>
              <w:pStyle w:val="TableContents"/>
              <w:spacing w:before="0" w:after="0"/>
              <w:rPr/>
            </w:pPr>
            <w:r>
              <w:rPr/>
              <w:t> </w:t>
            </w:r>
          </w:p>
          <w:p>
            <w:pPr>
              <w:pStyle w:val="TableContents"/>
              <w:spacing w:before="0" w:after="20"/>
              <w:rPr/>
            </w:pPr>
            <w:r>
              <w:rPr/>
              <w:t>  </w:t>
            </w:r>
            <w:r>
              <w:rPr>
                <w:rFonts w:ascii="Times New Roman" w:hAnsi="Times New Roman"/>
                <w:b/>
                <w:sz w:val="20"/>
              </w:rPr>
              <w:t>Warburg Pincus (Bermuda) Private Equity GP Ltd.</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2.</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The Appropriate Box if a Member of a Group (See Instructions)</w:t>
            </w:r>
          </w:p>
          <w:p>
            <w:pPr>
              <w:pStyle w:val="TableContents"/>
              <w:spacing w:before="0" w:after="0"/>
              <w:rPr/>
            </w:pPr>
            <w:r>
              <w:rPr/>
              <w:t>  </w:t>
            </w:r>
            <w:r>
              <w:rPr>
                <w:rFonts w:ascii="Times New Roman" w:hAnsi="Times New Roman"/>
                <w:sz w:val="20"/>
              </w:rPr>
              <w:t>(a)  ☒        (b)  ☐</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3.</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SEC Use Only</w:t>
            </w:r>
          </w:p>
          <w:p>
            <w:pPr>
              <w:pStyle w:val="TableContents"/>
              <w:spacing w:before="0" w:after="20"/>
              <w:rPr/>
            </w:pPr>
            <w:r>
              <w:rPr/>
              <w:t> </w:t>
            </w:r>
          </w:p>
        </w:tc>
      </w:tr>
      <w:tr>
        <w:trPr/>
        <w:tc>
          <w:tcPr>
            <w:tcW w:w="51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  </w:t>
            </w:r>
            <w:r>
              <w:rPr/>
              <w:t>4.</w:t>
            </w:r>
          </w:p>
        </w:tc>
        <w:tc>
          <w:tcPr>
            <w:tcW w:w="125"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65"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Citizenship or Place of Organization</w:t>
            </w:r>
          </w:p>
          <w:p>
            <w:pPr>
              <w:pStyle w:val="TableContents"/>
              <w:spacing w:before="0" w:after="0"/>
              <w:rPr/>
            </w:pPr>
            <w:r>
              <w:rPr/>
              <w:t> </w:t>
            </w:r>
          </w:p>
          <w:p>
            <w:pPr>
              <w:pStyle w:val="TableContents"/>
              <w:spacing w:before="0" w:after="20"/>
              <w:rPr/>
            </w:pPr>
            <w:r>
              <w:rPr/>
              <w:t>  </w:t>
            </w:r>
            <w:r>
              <w:rPr>
                <w:rFonts w:ascii="Times New Roman" w:hAnsi="Times New Roman"/>
                <w:b/>
                <w:sz w:val="20"/>
              </w:rPr>
              <w:t>Bermuda</w:t>
            </w:r>
          </w:p>
        </w:tc>
      </w:tr>
    </w:tbl>
    <w:tbl>
      <w:tblPr>
        <w:tblW w:w="4950" w:type="pct"/>
        <w:jc w:val="left"/>
        <w:tblInd w:w="0" w:type="dxa"/>
        <w:tblCellMar>
          <w:top w:w="0" w:type="dxa"/>
          <w:left w:w="0" w:type="dxa"/>
          <w:bottom w:w="0" w:type="dxa"/>
          <w:right w:w="0" w:type="dxa"/>
        </w:tblCellMar>
      </w:tblPr>
      <w:tblGrid>
        <w:gridCol w:w="465"/>
        <w:gridCol w:w="386"/>
        <w:gridCol w:w="787"/>
        <w:gridCol w:w="177"/>
        <w:gridCol w:w="322"/>
        <w:gridCol w:w="128"/>
        <w:gridCol w:w="7837"/>
      </w:tblGrid>
      <w:tr>
        <w:trPr/>
        <w:tc>
          <w:tcPr>
            <w:tcW w:w="46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bottom"/>
          </w:tcPr>
          <w:p>
            <w:pPr>
              <w:pStyle w:val="TableContents"/>
              <w:spacing w:before="0" w:after="283"/>
              <w:rPr>
                <w:sz w:val="4"/>
                <w:szCs w:val="4"/>
              </w:rPr>
            </w:pPr>
            <w:r>
              <w:rPr>
                <w:sz w:val="4"/>
                <w:szCs w:val="4"/>
              </w:rPr>
            </w:r>
          </w:p>
        </w:tc>
        <w:tc>
          <w:tcPr>
            <w:tcW w:w="787" w:type="dxa"/>
            <w:tcBorders/>
            <w:shd w:fill="auto" w:val="clear"/>
            <w:vAlign w:val="center"/>
          </w:tcPr>
          <w:p>
            <w:pPr>
              <w:pStyle w:val="TableContents"/>
              <w:spacing w:before="0" w:after="283"/>
              <w:rPr>
                <w:sz w:val="4"/>
                <w:szCs w:val="4"/>
              </w:rPr>
            </w:pPr>
            <w:r>
              <w:rPr>
                <w:sz w:val="4"/>
                <w:szCs w:val="4"/>
              </w:rPr>
            </w:r>
          </w:p>
        </w:tc>
        <w:tc>
          <w:tcPr>
            <w:tcW w:w="177" w:type="dxa"/>
            <w:tcBorders/>
            <w:shd w:fill="auto" w:val="clear"/>
            <w:vAlign w:val="bottom"/>
          </w:tcPr>
          <w:p>
            <w:pPr>
              <w:pStyle w:val="TableContents"/>
              <w:spacing w:before="0" w:after="283"/>
              <w:rPr>
                <w:sz w:val="4"/>
                <w:szCs w:val="4"/>
              </w:rPr>
            </w:pPr>
            <w:r>
              <w:rPr>
                <w:sz w:val="4"/>
                <w:szCs w:val="4"/>
              </w:rPr>
            </w:r>
          </w:p>
        </w:tc>
        <w:tc>
          <w:tcPr>
            <w:tcW w:w="322" w:type="dxa"/>
            <w:tcBorders/>
            <w:shd w:fill="auto" w:val="clear"/>
            <w:vAlign w:val="center"/>
          </w:tcPr>
          <w:p>
            <w:pPr>
              <w:pStyle w:val="TableContents"/>
              <w:spacing w:before="0" w:after="283"/>
              <w:rPr>
                <w:sz w:val="4"/>
                <w:szCs w:val="4"/>
              </w:rPr>
            </w:pPr>
            <w:r>
              <w:rPr>
                <w:sz w:val="4"/>
                <w:szCs w:val="4"/>
              </w:rPr>
            </w:r>
          </w:p>
        </w:tc>
        <w:tc>
          <w:tcPr>
            <w:tcW w:w="128" w:type="dxa"/>
            <w:tcBorders/>
            <w:shd w:fill="auto" w:val="clear"/>
            <w:vAlign w:val="bottom"/>
          </w:tcPr>
          <w:p>
            <w:pPr>
              <w:pStyle w:val="TableContents"/>
              <w:spacing w:before="0" w:after="283"/>
              <w:rPr>
                <w:sz w:val="4"/>
                <w:szCs w:val="4"/>
              </w:rPr>
            </w:pPr>
            <w:r>
              <w:rPr>
                <w:sz w:val="4"/>
                <w:szCs w:val="4"/>
              </w:rPr>
            </w:r>
          </w:p>
        </w:tc>
        <w:tc>
          <w:tcPr>
            <w:tcW w:w="7837" w:type="dxa"/>
            <w:tcBorders/>
            <w:shd w:fill="auto" w:val="clear"/>
            <w:vAlign w:val="center"/>
          </w:tcPr>
          <w:p>
            <w:pPr>
              <w:pStyle w:val="TableContents"/>
              <w:spacing w:before="0" w:after="283"/>
              <w:rPr>
                <w:sz w:val="4"/>
                <w:szCs w:val="4"/>
              </w:rPr>
            </w:pPr>
            <w:r>
              <w:rPr>
                <w:sz w:val="4"/>
                <w:szCs w:val="4"/>
              </w:rPr>
            </w:r>
          </w:p>
        </w:tc>
      </w:tr>
      <w:tr>
        <w:trPr/>
        <w:tc>
          <w:tcPr>
            <w:tcW w:w="1638" w:type="dxa"/>
            <w:gridSpan w:val="3"/>
            <w:vMerge w:val="restart"/>
            <w:tcBorders>
              <w:left w:val="single" w:sz="2" w:space="0" w:color="000000"/>
            </w:tcBorders>
            <w:shd w:fill="auto" w:val="clear"/>
            <w:tcMar>
              <w:left w:w="160" w:type="dxa"/>
            </w:tcMar>
            <w:vAlign w:val="center"/>
          </w:tcPr>
          <w:p>
            <w:pPr>
              <w:pStyle w:val="TableContents"/>
              <w:spacing w:before="0" w:after="0"/>
              <w:jc w:val="center"/>
              <w:rPr>
                <w:rFonts w:ascii="Times New Roman" w:hAnsi="Times New Roman"/>
                <w:sz w:val="20"/>
              </w:rPr>
            </w:pPr>
            <w:r>
              <w:rPr>
                <w:rFonts w:ascii="Times New Roman" w:hAnsi="Times New Roman"/>
                <w:sz w:val="20"/>
              </w:rPr>
              <w:t>Number of</w:t>
            </w:r>
          </w:p>
          <w:p>
            <w:pPr>
              <w:pStyle w:val="TableContents"/>
              <w:spacing w:before="0" w:after="0"/>
              <w:jc w:val="center"/>
              <w:rPr>
                <w:rFonts w:ascii="Times New Roman" w:hAnsi="Times New Roman"/>
                <w:sz w:val="20"/>
              </w:rPr>
            </w:pPr>
            <w:r>
              <w:rPr>
                <w:rFonts w:ascii="Times New Roman" w:hAnsi="Times New Roman"/>
                <w:sz w:val="20"/>
              </w:rPr>
              <w:t>Shares</w:t>
            </w:r>
          </w:p>
          <w:p>
            <w:pPr>
              <w:pStyle w:val="TableContents"/>
              <w:spacing w:before="0" w:after="0"/>
              <w:jc w:val="center"/>
              <w:rPr/>
            </w:pPr>
            <w:r>
              <w:rPr/>
              <w:t> </w:t>
            </w:r>
            <w:r>
              <w:rPr>
                <w:rFonts w:ascii="Times New Roman" w:hAnsi="Times New Roman"/>
                <w:sz w:val="20"/>
              </w:rPr>
              <w:t>Beneficially </w:t>
            </w:r>
          </w:p>
          <w:p>
            <w:pPr>
              <w:pStyle w:val="TableContents"/>
              <w:spacing w:before="0" w:after="0"/>
              <w:jc w:val="center"/>
              <w:rPr>
                <w:rFonts w:ascii="Times New Roman" w:hAnsi="Times New Roman"/>
                <w:sz w:val="20"/>
              </w:rPr>
            </w:pPr>
            <w:r>
              <w:rPr>
                <w:rFonts w:ascii="Times New Roman" w:hAnsi="Times New Roman"/>
                <w:sz w:val="20"/>
              </w:rPr>
              <w:t>Owned By</w:t>
            </w:r>
          </w:p>
          <w:p>
            <w:pPr>
              <w:pStyle w:val="TableContents"/>
              <w:spacing w:before="0" w:after="0"/>
              <w:jc w:val="center"/>
              <w:rPr>
                <w:rFonts w:ascii="Times New Roman" w:hAnsi="Times New Roman"/>
                <w:sz w:val="20"/>
              </w:rPr>
            </w:pPr>
            <w:r>
              <w:rPr>
                <w:rFonts w:ascii="Times New Roman" w:hAnsi="Times New Roman"/>
                <w:sz w:val="20"/>
              </w:rPr>
              <w:t>Each</w:t>
            </w:r>
          </w:p>
          <w:p>
            <w:pPr>
              <w:pStyle w:val="TableContents"/>
              <w:spacing w:before="0" w:after="0"/>
              <w:jc w:val="center"/>
              <w:rPr>
                <w:rFonts w:ascii="Times New Roman" w:hAnsi="Times New Roman"/>
                <w:sz w:val="20"/>
              </w:rPr>
            </w:pPr>
            <w:r>
              <w:rPr>
                <w:rFonts w:ascii="Times New Roman" w:hAnsi="Times New Roman"/>
                <w:sz w:val="20"/>
              </w:rPr>
              <w:t>Reporting</w:t>
            </w:r>
          </w:p>
          <w:p>
            <w:pPr>
              <w:pStyle w:val="TableContents"/>
              <w:spacing w:before="0" w:after="0"/>
              <w:jc w:val="center"/>
              <w:rPr>
                <w:rFonts w:ascii="Times New Roman" w:hAnsi="Times New Roman"/>
                <w:sz w:val="20"/>
              </w:rPr>
            </w:pPr>
            <w:r>
              <w:rPr>
                <w:rFonts w:ascii="Times New Roman" w:hAnsi="Times New Roman"/>
                <w:sz w:val="20"/>
              </w:rPr>
              <w:t>Person</w:t>
            </w:r>
          </w:p>
          <w:p>
            <w:pPr>
              <w:pStyle w:val="TableContents"/>
              <w:spacing w:before="0" w:after="20"/>
              <w:jc w:val="center"/>
              <w:rPr>
                <w:rFonts w:ascii="Times New Roman" w:hAnsi="Times New Roman"/>
                <w:sz w:val="20"/>
              </w:rPr>
            </w:pPr>
            <w:r>
              <w:rPr>
                <w:rFonts w:ascii="Times New Roman" w:hAnsi="Times New Roman"/>
                <w:sz w:val="20"/>
              </w:rPr>
              <w:t>With</w:t>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5.  </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6.</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Shared Voting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322" w:type="dxa"/>
            <w:tcBorders>
              <w:bottom w:val="single" w:sz="2" w:space="0" w:color="000000"/>
            </w:tcBorders>
            <w:shd w:fill="auto" w:val="clear"/>
            <w:tcMar>
              <w:bottom w:w="28" w:type="dxa"/>
            </w:tcMar>
          </w:tcPr>
          <w:p>
            <w:pPr>
              <w:pStyle w:val="TableContents"/>
              <w:spacing w:before="0" w:after="283"/>
              <w:rPr/>
            </w:pPr>
            <w:r>
              <w:rPr/>
              <w:t>7.</w:t>
            </w:r>
          </w:p>
        </w:tc>
        <w:tc>
          <w:tcPr>
            <w:tcW w:w="128"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7837" w:type="dxa"/>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Sole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0</w:t>
            </w:r>
          </w:p>
        </w:tc>
      </w:tr>
      <w:tr>
        <w:trPr/>
        <w:tc>
          <w:tcPr>
            <w:tcW w:w="1638" w:type="dxa"/>
            <w:gridSpan w:val="3"/>
            <w:vMerge w:val="continue"/>
            <w:tcBorders>
              <w:left w:val="single" w:sz="2" w:space="0" w:color="000000"/>
            </w:tcBorders>
            <w:shd w:fill="auto" w:val="clear"/>
            <w:tcMar>
              <w:left w:w="160" w:type="dxa"/>
            </w:tcMar>
            <w:vAlign w:val="center"/>
          </w:tcPr>
          <w:p>
            <w:pPr>
              <w:pStyle w:val="Normal"/>
              <w:rPr/>
            </w:pPr>
            <w:r>
              <w:rPr/>
            </w:r>
          </w:p>
        </w:tc>
        <w:tc>
          <w:tcPr>
            <w:tcW w:w="177" w:type="dxa"/>
            <w:tcBorders>
              <w:left w:val="single" w:sz="2" w:space="0" w:color="000000"/>
            </w:tcBorders>
            <w:shd w:fill="auto" w:val="clear"/>
            <w:tcMar>
              <w:left w:w="28" w:type="dxa"/>
            </w:tcMar>
            <w:vAlign w:val="bottom"/>
          </w:tcPr>
          <w:p>
            <w:pPr>
              <w:pStyle w:val="TableContents"/>
              <w:spacing w:before="0" w:after="283"/>
              <w:rPr/>
            </w:pPr>
            <w:r>
              <w:rPr/>
              <w:t>  </w:t>
            </w:r>
          </w:p>
        </w:tc>
        <w:tc>
          <w:tcPr>
            <w:tcW w:w="322" w:type="dxa"/>
            <w:tcBorders/>
            <w:shd w:fill="auto" w:val="clear"/>
          </w:tcPr>
          <w:p>
            <w:pPr>
              <w:pStyle w:val="TableContents"/>
              <w:spacing w:before="0" w:after="283"/>
              <w:rPr/>
            </w:pPr>
            <w:r>
              <w:rPr/>
              <w:t>8.</w:t>
            </w:r>
          </w:p>
        </w:tc>
        <w:tc>
          <w:tcPr>
            <w:tcW w:w="128" w:type="dxa"/>
            <w:tcBorders>
              <w:left w:val="single" w:sz="2" w:space="0" w:color="000000"/>
            </w:tcBorders>
            <w:shd w:fill="auto" w:val="clear"/>
            <w:tcMar>
              <w:left w:w="28" w:type="dxa"/>
            </w:tcMar>
            <w:vAlign w:val="bottom"/>
          </w:tcPr>
          <w:p>
            <w:pPr>
              <w:pStyle w:val="TableContents"/>
              <w:spacing w:before="0" w:after="283"/>
              <w:rPr/>
            </w:pPr>
            <w:r>
              <w:rPr/>
              <w:t> </w:t>
            </w:r>
          </w:p>
        </w:tc>
        <w:tc>
          <w:tcPr>
            <w:tcW w:w="7837" w:type="dxa"/>
            <w:tcBorders>
              <w:right w:val="single" w:sz="2" w:space="0" w:color="000000"/>
            </w:tcBorders>
            <w:shd w:fill="auto" w:val="clear"/>
            <w:tcMar>
              <w:right w:w="40" w:type="dxa"/>
            </w:tcMar>
          </w:tcPr>
          <w:p>
            <w:pPr>
              <w:pStyle w:val="TableContents"/>
              <w:spacing w:before="0" w:after="0"/>
              <w:rPr/>
            </w:pPr>
            <w:r>
              <w:rPr/>
              <w:t>  </w:t>
            </w:r>
            <w:r>
              <w:rPr>
                <w:rFonts w:ascii="Times New Roman" w:hAnsi="Times New Roman"/>
                <w:sz w:val="20"/>
              </w:rPr>
              <w:t>Shared Dispositive Power</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bl>
    <w:tbl>
      <w:tblPr>
        <w:tblW w:w="4950" w:type="pct"/>
        <w:jc w:val="left"/>
        <w:tblInd w:w="0" w:type="dxa"/>
        <w:tblCellMar>
          <w:top w:w="0" w:type="dxa"/>
          <w:left w:w="0" w:type="dxa"/>
          <w:bottom w:w="0" w:type="dxa"/>
          <w:right w:w="0" w:type="dxa"/>
        </w:tblCellMar>
      </w:tblPr>
      <w:tblGrid>
        <w:gridCol w:w="522"/>
        <w:gridCol w:w="127"/>
        <w:gridCol w:w="679"/>
        <w:gridCol w:w="220"/>
        <w:gridCol w:w="214"/>
        <w:gridCol w:w="220"/>
        <w:gridCol w:w="8120"/>
      </w:tblGrid>
      <w:tr>
        <w:trPr/>
        <w:tc>
          <w:tcPr>
            <w:tcW w:w="522"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bottom"/>
          </w:tcPr>
          <w:p>
            <w:pPr>
              <w:pStyle w:val="TableContents"/>
              <w:spacing w:before="0" w:after="283"/>
              <w:rPr>
                <w:sz w:val="4"/>
                <w:szCs w:val="4"/>
              </w:rPr>
            </w:pPr>
            <w:r>
              <w:rPr>
                <w:sz w:val="4"/>
                <w:szCs w:val="4"/>
              </w:rPr>
            </w:r>
          </w:p>
        </w:tc>
        <w:tc>
          <w:tcPr>
            <w:tcW w:w="679"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21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bottom"/>
          </w:tcPr>
          <w:p>
            <w:pPr>
              <w:pStyle w:val="TableContents"/>
              <w:spacing w:before="0" w:after="283"/>
              <w:rPr>
                <w:sz w:val="4"/>
                <w:szCs w:val="4"/>
              </w:rPr>
            </w:pPr>
            <w:r>
              <w:rPr>
                <w:sz w:val="4"/>
                <w:szCs w:val="4"/>
              </w:rPr>
            </w:r>
          </w:p>
        </w:tc>
        <w:tc>
          <w:tcPr>
            <w:tcW w:w="8120" w:type="dxa"/>
            <w:tcBorders/>
            <w:shd w:fill="auto" w:val="clear"/>
            <w:vAlign w:val="center"/>
          </w:tcPr>
          <w:p>
            <w:pPr>
              <w:pStyle w:val="TableContents"/>
              <w:spacing w:before="0" w:after="283"/>
              <w:rPr>
                <w:sz w:val="4"/>
                <w:szCs w:val="4"/>
              </w:rPr>
            </w:pPr>
            <w:r>
              <w:rPr>
                <w:sz w:val="4"/>
                <w:szCs w:val="4"/>
              </w:rPr>
            </w:r>
          </w:p>
        </w:tc>
      </w:tr>
      <w:tr>
        <w:trPr/>
        <w:tc>
          <w:tcPr>
            <w:tcW w:w="522" w:type="dxa"/>
            <w:tcBorders>
              <w:top w:val="single" w:sz="2" w:space="0" w:color="000000"/>
              <w:left w:val="single" w:sz="2" w:space="0" w:color="000000"/>
              <w:bottom w:val="single" w:sz="2" w:space="0" w:color="000000"/>
            </w:tcBorders>
            <w:shd w:fill="auto" w:val="clear"/>
            <w:tcMar>
              <w:top w:w="28" w:type="dxa"/>
              <w:left w:w="160" w:type="dxa"/>
              <w:bottom w:w="28" w:type="dxa"/>
            </w:tcMar>
          </w:tcPr>
          <w:p>
            <w:pPr>
              <w:pStyle w:val="TableContents"/>
              <w:spacing w:before="0" w:after="283"/>
              <w:rPr/>
            </w:pPr>
            <w:r>
              <w:rPr/>
              <w:t>  </w:t>
            </w:r>
            <w:r>
              <w:rPr/>
              <w:t>9.  </w:t>
            </w:r>
          </w:p>
        </w:tc>
        <w:tc>
          <w:tcPr>
            <w:tcW w:w="127" w:type="dxa"/>
            <w:tcBorders>
              <w:top w:val="single" w:sz="2" w:space="0" w:color="000000"/>
              <w:left w:val="single" w:sz="2" w:space="0" w:color="000000"/>
              <w:bottom w:val="single" w:sz="2" w:space="0" w:color="000000"/>
            </w:tcBorders>
            <w:shd w:fill="auto" w:val="clear"/>
            <w:tcMar>
              <w:top w:w="28" w:type="dxa"/>
              <w:left w:w="28" w:type="dxa"/>
              <w:bottom w:w="28" w:type="dxa"/>
            </w:tcMar>
            <w:vAlign w:val="bottom"/>
          </w:tcPr>
          <w:p>
            <w:pPr>
              <w:pStyle w:val="TableContents"/>
              <w:spacing w:before="0" w:after="283"/>
              <w:rPr/>
            </w:pPr>
            <w:r>
              <w:rPr/>
              <w:t> </w:t>
            </w:r>
          </w:p>
        </w:tc>
        <w:tc>
          <w:tcPr>
            <w:tcW w:w="9453" w:type="dxa"/>
            <w:gridSpan w:val="5"/>
            <w:tcBorders>
              <w:top w:val="single" w:sz="2" w:space="0" w:color="000000"/>
              <w:bottom w:val="single" w:sz="2" w:space="0" w:color="000000"/>
              <w:right w:val="single" w:sz="2" w:space="0" w:color="000000"/>
            </w:tcBorders>
            <w:shd w:fill="auto" w:val="clear"/>
            <w:tcMar>
              <w:top w:w="28" w:type="dxa"/>
              <w:bottom w:w="28" w:type="dxa"/>
              <w:right w:w="40" w:type="dxa"/>
            </w:tcMar>
          </w:tcPr>
          <w:p>
            <w:pPr>
              <w:pStyle w:val="TableContents"/>
              <w:spacing w:before="0" w:after="0"/>
              <w:rPr/>
            </w:pPr>
            <w:r>
              <w:rPr/>
              <w:t>  </w:t>
            </w:r>
            <w:r>
              <w:rPr>
                <w:rFonts w:ascii="Times New Roman" w:hAnsi="Times New Roman"/>
                <w:sz w:val="20"/>
              </w:rPr>
              <w:t>Aggregate Amount Beneficially Owned by Each Reporting Person</w:t>
            </w:r>
          </w:p>
          <w:p>
            <w:pPr>
              <w:pStyle w:val="TableContents"/>
              <w:spacing w:before="0" w:after="0"/>
              <w:rPr/>
            </w:pPr>
            <w:r>
              <w:rPr/>
              <w:t> </w:t>
            </w:r>
          </w:p>
          <w:p>
            <w:pPr>
              <w:pStyle w:val="TableContents"/>
              <w:spacing w:before="0" w:after="20"/>
              <w:rPr/>
            </w:pPr>
            <w:r>
              <w:rPr/>
              <w:t>  </w:t>
            </w:r>
            <w:r>
              <w:rPr>
                <w:rFonts w:ascii="Times New Roman" w:hAnsi="Times New Roman"/>
                <w:b/>
                <w:sz w:val="20"/>
              </w:rPr>
              <w:t>24,300,562 Class A Ordinary Shares(1)</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10.</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Check Box if the Aggregate Amount in Row (9) Excludes Certain Shares</w:t>
            </w:r>
          </w:p>
          <w:p>
            <w:pPr>
              <w:pStyle w:val="TableContents"/>
              <w:spacing w:before="0" w:after="0"/>
              <w:rPr/>
            </w:pPr>
            <w:r>
              <w:rPr/>
              <w:t> </w:t>
            </w:r>
          </w:p>
          <w:p>
            <w:pPr>
              <w:pStyle w:val="TableContents"/>
              <w:spacing w:before="0" w:after="20"/>
              <w:rPr/>
            </w:pPr>
            <w:r>
              <w:rPr/>
              <w:t>  ☐</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11.</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Percent of Class Represented By Amount in Row (9)</w:t>
            </w:r>
          </w:p>
          <w:p>
            <w:pPr>
              <w:pStyle w:val="TableContents"/>
              <w:spacing w:before="0" w:after="0"/>
              <w:rPr/>
            </w:pPr>
            <w:r>
              <w:rPr/>
              <w:t> </w:t>
            </w:r>
          </w:p>
          <w:p>
            <w:pPr>
              <w:pStyle w:val="TableContents"/>
              <w:spacing w:before="0" w:after="20"/>
              <w:rPr/>
            </w:pPr>
            <w:r>
              <w:rPr/>
              <w:t>  </w:t>
            </w:r>
            <w:r>
              <w:rPr>
                <w:rFonts w:ascii="Times New Roman" w:hAnsi="Times New Roman"/>
                <w:b/>
                <w:sz w:val="20"/>
              </w:rPr>
              <w:t>11.77%(2)</w:t>
            </w:r>
          </w:p>
        </w:tc>
      </w:tr>
      <w:tr>
        <w:trPr/>
        <w:tc>
          <w:tcPr>
            <w:tcW w:w="522" w:type="dxa"/>
            <w:tcBorders>
              <w:left w:val="single" w:sz="2" w:space="0" w:color="000000"/>
              <w:bottom w:val="single" w:sz="2" w:space="0" w:color="000000"/>
            </w:tcBorders>
            <w:shd w:fill="auto" w:val="clear"/>
            <w:tcMar>
              <w:left w:w="160" w:type="dxa"/>
              <w:bottom w:w="28" w:type="dxa"/>
            </w:tcMar>
          </w:tcPr>
          <w:p>
            <w:pPr>
              <w:pStyle w:val="TableContents"/>
              <w:spacing w:before="0" w:after="283"/>
              <w:rPr/>
            </w:pPr>
            <w:r>
              <w:rPr/>
              <w:t>12.</w:t>
            </w:r>
          </w:p>
        </w:tc>
        <w:tc>
          <w:tcPr>
            <w:tcW w:w="127" w:type="dxa"/>
            <w:tcBorders>
              <w:left w:val="single" w:sz="2" w:space="0" w:color="000000"/>
              <w:bottom w:val="single" w:sz="2" w:space="0" w:color="000000"/>
            </w:tcBorders>
            <w:shd w:fill="auto" w:val="clear"/>
            <w:tcMar>
              <w:left w:w="28" w:type="dxa"/>
              <w:bottom w:w="28" w:type="dxa"/>
            </w:tcMar>
            <w:vAlign w:val="bottom"/>
          </w:tcPr>
          <w:p>
            <w:pPr>
              <w:pStyle w:val="TableContents"/>
              <w:spacing w:before="0" w:after="283"/>
              <w:rPr/>
            </w:pPr>
            <w:r>
              <w:rPr/>
              <w:t> </w:t>
            </w:r>
          </w:p>
        </w:tc>
        <w:tc>
          <w:tcPr>
            <w:tcW w:w="9453" w:type="dxa"/>
            <w:gridSpan w:val="5"/>
            <w:tcBorders>
              <w:bottom w:val="single" w:sz="2" w:space="0" w:color="000000"/>
              <w:right w:val="single" w:sz="2" w:space="0" w:color="000000"/>
            </w:tcBorders>
            <w:shd w:fill="auto" w:val="clear"/>
            <w:tcMar>
              <w:bottom w:w="28" w:type="dxa"/>
              <w:right w:w="40" w:type="dxa"/>
            </w:tcMar>
          </w:tcPr>
          <w:p>
            <w:pPr>
              <w:pStyle w:val="TableContents"/>
              <w:spacing w:before="0" w:after="0"/>
              <w:rPr/>
            </w:pPr>
            <w:r>
              <w:rPr/>
              <w:t>  </w:t>
            </w:r>
            <w:r>
              <w:rPr>
                <w:rFonts w:ascii="Times New Roman" w:hAnsi="Times New Roman"/>
                <w:sz w:val="20"/>
              </w:rPr>
              <w:t>Type of Reporting Person (See Instructions)</w:t>
            </w:r>
          </w:p>
          <w:p>
            <w:pPr>
              <w:pStyle w:val="TableContents"/>
              <w:spacing w:before="0" w:after="0"/>
              <w:rPr/>
            </w:pPr>
            <w:r>
              <w:rPr/>
              <w:t> </w:t>
            </w:r>
          </w:p>
          <w:p>
            <w:pPr>
              <w:pStyle w:val="TableContents"/>
              <w:spacing w:before="0" w:after="20"/>
              <w:rPr/>
            </w:pPr>
            <w:r>
              <w:rPr/>
              <w:t>  </w:t>
            </w:r>
            <w:r>
              <w:rPr>
                <w:rFonts w:ascii="Times New Roman" w:hAnsi="Times New Roman"/>
                <w:b/>
                <w:sz w:val="20"/>
              </w:rPr>
              <w:t>CO</w:t>
            </w:r>
          </w:p>
        </w:tc>
      </w:tr>
    </w:tbl>
    <w:p>
      <w:pPr>
        <w:pStyle w:val="TextBody"/>
        <w:spacing w:before="0" w:after="0"/>
        <w:jc w:val="left"/>
        <w:rPr/>
      </w:pPr>
      <w:r>
        <w:rPr/>
        <w:t> </w:t>
      </w:r>
    </w:p>
    <w:tbl>
      <w:tblPr>
        <w:tblW w:w="5000" w:type="pct"/>
        <w:jc w:val="left"/>
        <w:tblInd w:w="0" w:type="dxa"/>
        <w:tblCellMar>
          <w:top w:w="0" w:type="dxa"/>
          <w:left w:w="0" w:type="dxa"/>
          <w:bottom w:w="0" w:type="dxa"/>
          <w:right w:w="0" w:type="dxa"/>
        </w:tblCellMar>
      </w:tblPr>
      <w:tblGrid>
        <w:gridCol w:w="406"/>
        <w:gridCol w:w="9799"/>
      </w:tblGrid>
      <w:tr>
        <w:trPr/>
        <w:tc>
          <w:tcPr>
            <w:tcW w:w="406" w:type="dxa"/>
            <w:tcBorders/>
            <w:shd w:fill="auto" w:val="clear"/>
          </w:tcPr>
          <w:p>
            <w:pPr>
              <w:pStyle w:val="TableContents"/>
              <w:spacing w:before="0" w:after="283"/>
              <w:jc w:val="left"/>
              <w:rPr/>
            </w:pPr>
            <w:r>
              <w:rPr/>
              <w:t>(1)</w:t>
            </w:r>
          </w:p>
        </w:tc>
        <w:tc>
          <w:tcPr>
            <w:tcW w:w="9799"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Represents 24,300,562 Class A Ordinary Shares in the form of 12,150,281 ADSs. </w:t>
            </w:r>
          </w:p>
        </w:tc>
      </w:tr>
    </w:tbl>
    <w:tbl>
      <w:tblPr>
        <w:tblW w:w="5000" w:type="pct"/>
        <w:jc w:val="left"/>
        <w:tblInd w:w="0" w:type="dxa"/>
        <w:tblCellMar>
          <w:top w:w="0" w:type="dxa"/>
          <w:left w:w="0" w:type="dxa"/>
          <w:bottom w:w="0" w:type="dxa"/>
          <w:right w:w="0" w:type="dxa"/>
        </w:tblCellMar>
      </w:tblPr>
      <w:tblGrid>
        <w:gridCol w:w="407"/>
        <w:gridCol w:w="9798"/>
      </w:tblGrid>
      <w:tr>
        <w:trPr/>
        <w:tc>
          <w:tcPr>
            <w:tcW w:w="407" w:type="dxa"/>
            <w:tcBorders/>
            <w:shd w:fill="auto" w:val="clear"/>
          </w:tcPr>
          <w:p>
            <w:pPr>
              <w:pStyle w:val="TableContents"/>
              <w:spacing w:before="0" w:after="283"/>
              <w:jc w:val="left"/>
              <w:rPr/>
            </w:pPr>
            <w:r>
              <w:rPr/>
              <w:t>(2)</w:t>
            </w:r>
          </w:p>
        </w:tc>
        <w:tc>
          <w:tcPr>
            <w:tcW w:w="9798" w:type="dxa"/>
            <w:tcBorders/>
            <w:shd w:fill="auto" w:val="clear"/>
          </w:tcPr>
          <w:p>
            <w:pPr>
              <w:pStyle w:val="TableContents"/>
              <w:spacing w:before="0" w:after="0"/>
              <w:jc w:val="left"/>
              <w:rPr>
                <w:rFonts w:ascii="Times New Roman" w:hAnsi="Times New Roman"/>
                <w:sz w:val="20"/>
              </w:rPr>
            </w:pPr>
            <w:r>
              <w:rPr>
                <w:rFonts w:ascii="Times New Roman" w:hAnsi="Times New Roman"/>
                <w:sz w:val="20"/>
              </w:rPr>
              <w:t xml:space="preserve">Calculation is based upon 206,506,455 Class A Ordinary Shares outstanding as of December 31, 2021 as reported in the Form 20-F of the Issuer filed April 26, 2022. </w:t>
            </w:r>
          </w:p>
        </w:tc>
      </w:tr>
    </w:tbl>
    <w:p>
      <w:pPr>
        <w:pStyle w:val="HorizontalLine"/>
        <w:pBdr>
          <w:bottom w:val="double" w:sz="6" w:space="0" w:color="808080"/>
        </w:pBdr>
        <w:rPr/>
      </w:pPr>
      <w:r>
        <w:br w:type="page"/>
      </w:r>
      <w:r>
        <w:rPr/>
      </w:r>
    </w:p>
    <w:p>
      <w:pPr>
        <w:pStyle w:val="TextBody"/>
        <w:spacing w:before="0" w:after="0"/>
        <w:jc w:val="center"/>
        <w:rPr>
          <w:rFonts w:ascii="Times New Roman" w:hAnsi="Times New Roman"/>
          <w:b/>
          <w:sz w:val="20"/>
        </w:rPr>
      </w:pPr>
      <w:r>
        <w:rPr>
          <w:rFonts w:ascii="Times New Roman" w:hAnsi="Times New Roman"/>
          <w:b/>
          <w:sz w:val="20"/>
        </w:rPr>
        <w:t xml:space="preserve">Amendment No. 2 to Schedule 13G </w:t>
      </w:r>
    </w:p>
    <w:p>
      <w:pPr>
        <w:pStyle w:val="TextBody"/>
        <w:spacing w:before="240" w:after="0"/>
        <w:jc w:val="left"/>
        <w:rPr>
          <w:rFonts w:ascii="Times New Roman" w:hAnsi="Times New Roman"/>
          <w:sz w:val="20"/>
        </w:rPr>
      </w:pPr>
      <w:r>
        <w:rPr>
          <w:rFonts w:ascii="Times New Roman" w:hAnsi="Times New Roman"/>
          <w:sz w:val="20"/>
        </w:rPr>
        <w:t>This Amendment No. 2 to Schedule 13G (this </w:t>
      </w:r>
      <w:r>
        <w:rPr>
          <w:rFonts w:ascii="Times New Roman" w:hAnsi="Times New Roman"/>
          <w:sz w:val="20"/>
          <w:u w:val="single"/>
        </w:rPr>
        <w:t>Amendment</w:t>
      </w:r>
      <w:r>
        <w:rPr>
          <w:rFonts w:ascii="Times New Roman" w:hAnsi="Times New Roman"/>
          <w:sz w:val="20"/>
        </w:rPr>
        <w:t>) amends and supplements the Schedule 13G filed by the Reporting Persons on February 14, 2019 (the </w:t>
      </w:r>
      <w:r>
        <w:rPr>
          <w:rFonts w:ascii="Times New Roman" w:hAnsi="Times New Roman"/>
          <w:sz w:val="20"/>
          <w:u w:val="single"/>
        </w:rPr>
        <w:t>Original Schedule 13G</w:t>
      </w:r>
      <w:r>
        <w:rPr>
          <w:rFonts w:ascii="Times New Roman" w:hAnsi="Times New Roman"/>
          <w:sz w:val="20"/>
        </w:rPr>
        <w:t> as previously amended on February 7, 2020, and as amended and supplemented by this Amendment, the </w:t>
      </w:r>
      <w:r>
        <w:rPr>
          <w:rFonts w:ascii="Times New Roman" w:hAnsi="Times New Roman"/>
          <w:sz w:val="20"/>
          <w:u w:val="single"/>
        </w:rPr>
        <w:t>Schedule 13G</w:t>
      </w:r>
      <w:r>
        <w:rPr>
          <w:rFonts w:ascii="Times New Roman" w:hAnsi="Times New Roman"/>
          <w:sz w:val="20"/>
        </w:rPr>
        <w:t>), relating to the Class A Ordinary Shares, of Cango Inc., a Cayman Islands exempted company (the </w:t>
      </w:r>
      <w:r>
        <w:rPr>
          <w:rFonts w:ascii="Times New Roman" w:hAnsi="Times New Roman"/>
          <w:sz w:val="20"/>
          <w:u w:val="single"/>
        </w:rPr>
        <w:t>Issuer</w:t>
      </w:r>
      <w:r>
        <w:rPr>
          <w:rFonts w:ascii="Times New Roman" w:hAnsi="Times New Roman"/>
          <w:sz w:val="20"/>
        </w:rPr>
        <w:t xml:space="preserve">). </w:t>
      </w:r>
    </w:p>
    <w:p>
      <w:pPr>
        <w:pStyle w:val="TextBody"/>
        <w:spacing w:before="240" w:after="0"/>
        <w:jc w:val="left"/>
        <w:rPr>
          <w:rFonts w:ascii="Times New Roman" w:hAnsi="Times New Roman"/>
          <w:sz w:val="20"/>
        </w:rPr>
      </w:pPr>
      <w:r>
        <w:rPr>
          <w:rFonts w:ascii="Times New Roman" w:hAnsi="Times New Roman"/>
          <w:sz w:val="20"/>
        </w:rPr>
        <w:t xml:space="preserve">Except as specifically amended by this Amendment, items in the First Amended Schedule 13G and Original Schedule 13G are unchanged. </w:t>
      </w:r>
    </w:p>
    <w:p>
      <w:pPr>
        <w:pStyle w:val="TextBody"/>
        <w:spacing w:before="360" w:after="0"/>
        <w:jc w:val="left"/>
        <w:rPr>
          <w:rFonts w:ascii="Times New Roman" w:hAnsi="Times New Roman"/>
          <w:b/>
          <w:sz w:val="20"/>
        </w:rPr>
      </w:pPr>
      <w:r>
        <w:rPr>
          <w:rFonts w:ascii="Times New Roman" w:hAnsi="Times New Roman"/>
          <w:b/>
          <w:sz w:val="20"/>
        </w:rPr>
        <w:t xml:space="preserve">Item 4. Ownership </w:t>
      </w:r>
    </w:p>
    <w:p>
      <w:pPr>
        <w:pStyle w:val="TextBody"/>
        <w:spacing w:before="120" w:after="0"/>
        <w:jc w:val="left"/>
        <w:rPr>
          <w:rFonts w:ascii="Times New Roman" w:hAnsi="Times New Roman"/>
          <w:sz w:val="20"/>
        </w:rPr>
      </w:pPr>
      <w:r>
        <w:rPr>
          <w:rFonts w:ascii="Times New Roman" w:hAnsi="Times New Roman"/>
          <w:sz w:val="20"/>
        </w:rPr>
        <w:t xml:space="preserve">Item 4 (a) - (b) of the Original Schedule 13G is hereby amended and restated as follows: </w:t>
      </w:r>
    </w:p>
    <w:p>
      <w:pPr>
        <w:pStyle w:val="TextBody"/>
        <w:spacing w:before="120" w:after="0"/>
        <w:jc w:val="left"/>
        <w:rPr>
          <w:rFonts w:ascii="Times New Roman" w:hAnsi="Times New Roman"/>
          <w:sz w:val="20"/>
        </w:rPr>
      </w:pPr>
      <w:r>
        <w:rPr>
          <w:rFonts w:ascii="Times New Roman" w:hAnsi="Times New Roman"/>
          <w:sz w:val="20"/>
        </w:rPr>
        <w:t xml:space="preserve">(a) - (b) The aggregate number and percentage of the Class A Ordinary Shares beneficially owned by each Reporting Person and, for each Reporting Person, the number of shares as to which there is sole power to vote or to direct the vote, shared power to vote or to direct the vote, sole power to dispose or to direct the disposition, or shared power to dispose or to direct the disposition are set forth on rows 5 through 9 and row 11 of the cover pages of this Schedule 13G and are incorporated herein by reference. </w:t>
      </w:r>
    </w:p>
    <w:p>
      <w:pPr>
        <w:pStyle w:val="TextBody"/>
        <w:spacing w:before="240" w:after="0"/>
        <w:jc w:val="left"/>
        <w:rPr>
          <w:rFonts w:ascii="Times New Roman" w:hAnsi="Times New Roman"/>
          <w:sz w:val="20"/>
        </w:rPr>
      </w:pPr>
      <w:r>
        <w:rPr>
          <w:rFonts w:ascii="Times New Roman" w:hAnsi="Times New Roman"/>
          <w:sz w:val="20"/>
        </w:rPr>
        <w:t xml:space="preserve">The calculations of the percentage of Class A Ordinary Shares beneficially owned by each Reporting Person are based on the 206,506,455 Class A Ordinary Shares outstanding as December 31, 2021, as reported in the Issuers Form 20-F filed with the Securities and Exchange Commission on April 26, 2022. </w:t>
      </w:r>
      <w:r>
        <w:br w:type="page"/>
      </w:r>
    </w:p>
    <w:p>
      <w:pPr>
        <w:pStyle w:val="HorizontalLine"/>
        <w:pBdr>
          <w:bottom w:val="double" w:sz="6" w:space="0" w:color="808080"/>
        </w:pBdr>
        <w:rPr/>
      </w:pPr>
      <w:r>
        <w:rPr/>
      </w:r>
    </w:p>
    <w:p>
      <w:pPr>
        <w:pStyle w:val="TextBody"/>
        <w:spacing w:before="0" w:after="0"/>
        <w:jc w:val="center"/>
        <w:rPr>
          <w:rFonts w:ascii="Times New Roman" w:hAnsi="Times New Roman"/>
          <w:b/>
          <w:sz w:val="20"/>
        </w:rPr>
      </w:pPr>
      <w:r>
        <w:rPr>
          <w:rFonts w:ascii="Times New Roman" w:hAnsi="Times New Roman"/>
          <w:b/>
          <w:sz w:val="20"/>
        </w:rPr>
        <w:t xml:space="preserve">SIGNATURE </w:t>
      </w:r>
    </w:p>
    <w:p>
      <w:pPr>
        <w:pStyle w:val="TextBody"/>
        <w:spacing w:before="240" w:after="0"/>
        <w:jc w:val="left"/>
        <w:rPr>
          <w:rFonts w:ascii="Times New Roman" w:hAnsi="Times New Roman"/>
          <w:sz w:val="20"/>
        </w:rPr>
      </w:pPr>
      <w:r>
        <w:rPr>
          <w:rFonts w:ascii="Times New Roman" w:hAnsi="Times New Roman"/>
          <w:sz w:val="20"/>
        </w:rPr>
        <w:t xml:space="preserve">After reasonable inquiry and to the best of my knowledge and belief, I certify that the information set forth in this statement is true, complete and correct. </w:t>
      </w:r>
    </w:p>
    <w:p>
      <w:pPr>
        <w:pStyle w:val="TextBody"/>
        <w:spacing w:before="240" w:after="0"/>
        <w:jc w:val="left"/>
        <w:rPr>
          <w:rFonts w:ascii="Times New Roman" w:hAnsi="Times New Roman"/>
          <w:sz w:val="20"/>
        </w:rPr>
      </w:pPr>
      <w:r>
        <w:rPr>
          <w:rFonts w:ascii="Times New Roman" w:hAnsi="Times New Roman"/>
          <w:sz w:val="20"/>
        </w:rPr>
        <w:t xml:space="preserve">Dated: April 4, 2023 </w:t>
      </w:r>
    </w:p>
    <w:p>
      <w:pPr>
        <w:pStyle w:val="TextBody"/>
        <w:spacing w:before="0" w:after="0"/>
        <w:jc w:val="left"/>
        <w:rPr/>
      </w:pPr>
      <w:r>
        <w:rPr/>
        <w:t> </w:t>
      </w:r>
    </w:p>
    <w:tbl>
      <w:tblPr>
        <w:tblW w:w="2000" w:type="pct"/>
        <w:jc w:val="right"/>
        <w:tblInd w:w="0" w:type="dxa"/>
        <w:tblCellMar>
          <w:top w:w="0" w:type="dxa"/>
          <w:left w:w="0" w:type="dxa"/>
          <w:bottom w:w="0" w:type="dxa"/>
          <w:right w:w="0" w:type="dxa"/>
        </w:tblCellMar>
      </w:tblPr>
      <w:tblGrid>
        <w:gridCol w:w="659"/>
        <w:gridCol w:w="60"/>
        <w:gridCol w:w="3363"/>
      </w:tblGrid>
      <w:tr>
        <w:trPr/>
        <w:tc>
          <w:tcPr>
            <w:tcW w:w="659"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bottom"/>
          </w:tcPr>
          <w:p>
            <w:pPr>
              <w:pStyle w:val="TableContents"/>
              <w:spacing w:before="0" w:after="283"/>
              <w:rPr>
                <w:sz w:val="4"/>
                <w:szCs w:val="4"/>
              </w:rPr>
            </w:pPr>
            <w:r>
              <w:rPr>
                <w:sz w:val="4"/>
                <w:szCs w:val="4"/>
              </w:rPr>
            </w:r>
          </w:p>
        </w:tc>
        <w:tc>
          <w:tcPr>
            <w:tcW w:w="3363" w:type="dxa"/>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Cango Fintech Investment Company Limited</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David Sreter</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David Sreter</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Director</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Private Equity XII,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Private Equity XII-B,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Private Equity XII-D,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0"/>
              <w:rPr>
                <w:rFonts w:ascii="Times New Roman" w:hAnsi="Times New Roman"/>
                <w:sz w:val="20"/>
              </w:rPr>
            </w:pPr>
            <w:r>
              <w:rPr>
                <w:rFonts w:ascii="Times New Roman" w:hAnsi="Times New Roman"/>
                <w:sz w:val="20"/>
              </w:rPr>
              <w:t>Authorised Signatory</w:t>
            </w:r>
          </w:p>
        </w:tc>
      </w:tr>
    </w:tbl>
    <w:p>
      <w:pPr>
        <w:pStyle w:val="HorizontalLine"/>
        <w:pBdr>
          <w:bottom w:val="double" w:sz="6" w:space="0" w:color="808080"/>
        </w:pBdr>
        <w:rPr/>
      </w:pPr>
      <w:r>
        <w:br w:type="page"/>
      </w:r>
      <w:r>
        <w:rPr/>
      </w:r>
    </w:p>
    <w:tbl>
      <w:tblPr>
        <w:tblW w:w="2000" w:type="pct"/>
        <w:jc w:val="right"/>
        <w:tblInd w:w="0" w:type="dxa"/>
        <w:tblCellMar>
          <w:top w:w="0" w:type="dxa"/>
          <w:left w:w="0" w:type="dxa"/>
          <w:bottom w:w="0" w:type="dxa"/>
          <w:right w:w="0" w:type="dxa"/>
        </w:tblCellMar>
      </w:tblPr>
      <w:tblGrid>
        <w:gridCol w:w="659"/>
        <w:gridCol w:w="60"/>
        <w:gridCol w:w="3363"/>
      </w:tblGrid>
      <w:tr>
        <w:trPr/>
        <w:tc>
          <w:tcPr>
            <w:tcW w:w="659"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bottom"/>
          </w:tcPr>
          <w:p>
            <w:pPr>
              <w:pStyle w:val="TableContents"/>
              <w:spacing w:before="0" w:after="283"/>
              <w:rPr>
                <w:sz w:val="4"/>
                <w:szCs w:val="4"/>
              </w:rPr>
            </w:pPr>
            <w:r>
              <w:rPr>
                <w:sz w:val="4"/>
                <w:szCs w:val="4"/>
              </w:rPr>
            </w:r>
          </w:p>
        </w:tc>
        <w:tc>
          <w:tcPr>
            <w:tcW w:w="3363" w:type="dxa"/>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Private Equity XII-E,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WP XII Partners,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XII Partners,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XII,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China (Cayman), L.P.</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(Cayman) China GP,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(Cayman) China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Partners II (Cayman),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Warburg Pincus (Bermuda) Private Equity GP Ltd., its general partner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vAlign w:val="bottom"/>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vAlign w:val="bottom"/>
          </w:tcPr>
          <w:p>
            <w:pPr>
              <w:pStyle w:val="TableContents"/>
              <w:spacing w:before="0" w:after="283"/>
              <w:rPr/>
            </w:pPr>
            <w:r>
              <w:rPr/>
              <w:t>Authorised Signatory</w:t>
            </w:r>
          </w:p>
        </w:tc>
      </w:tr>
    </w:tbl>
    <w:p>
      <w:pPr>
        <w:pStyle w:val="HorizontalLine"/>
        <w:pBdr>
          <w:bottom w:val="double" w:sz="6" w:space="0" w:color="808080"/>
        </w:pBdr>
        <w:rPr/>
      </w:pPr>
      <w:r>
        <w:br w:type="page"/>
      </w:r>
      <w:r>
        <w:rPr/>
      </w:r>
    </w:p>
    <w:tbl>
      <w:tblPr>
        <w:tblW w:w="2000" w:type="pct"/>
        <w:jc w:val="right"/>
        <w:tblInd w:w="0" w:type="dxa"/>
        <w:tblCellMar>
          <w:top w:w="0" w:type="dxa"/>
          <w:left w:w="0" w:type="dxa"/>
          <w:bottom w:w="0" w:type="dxa"/>
          <w:right w:w="0" w:type="dxa"/>
        </w:tblCellMar>
      </w:tblPr>
      <w:tblGrid>
        <w:gridCol w:w="659"/>
        <w:gridCol w:w="60"/>
        <w:gridCol w:w="3363"/>
      </w:tblGrid>
      <w:tr>
        <w:trPr/>
        <w:tc>
          <w:tcPr>
            <w:tcW w:w="659"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bottom"/>
          </w:tcPr>
          <w:p>
            <w:pPr>
              <w:pStyle w:val="TableContents"/>
              <w:spacing w:before="0" w:after="283"/>
              <w:rPr>
                <w:sz w:val="4"/>
                <w:szCs w:val="4"/>
              </w:rPr>
            </w:pPr>
            <w:r>
              <w:rPr>
                <w:sz w:val="4"/>
                <w:szCs w:val="4"/>
              </w:rPr>
            </w:r>
          </w:p>
        </w:tc>
        <w:tc>
          <w:tcPr>
            <w:tcW w:w="3363" w:type="dxa"/>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China Partners (Cayman), L.P..</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(Cayman) China GP, L.P.,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(Cayman) China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II (Cayman),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(Bermuda) Private Equity GP Ltd., its general partner</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Authorised Signatory</w:t>
            </w:r>
          </w:p>
        </w:tc>
      </w:tr>
      <w:tr>
        <w:trPr>
          <w:trHeight w:val="195"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LLC</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Managing Director</w:t>
            </w:r>
          </w:p>
        </w:tc>
      </w:tr>
      <w:tr>
        <w:trPr>
          <w:trHeight w:val="195"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XII, L.P.</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WP Global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195"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WP Global LLC</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II, L.P., its managing member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195"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Partners II, L.P.</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Partners GP LLC, its general partner</w:t>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195"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Partners GP LLC</w:t>
            </w:r>
          </w:p>
        </w:tc>
      </w:tr>
      <w:tr>
        <w:trPr>
          <w:trHeight w:val="195"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Warburg Pincus &amp; Co., its managing member</w:t>
            </w:r>
          </w:p>
        </w:tc>
      </w:tr>
      <w:tr>
        <w:trPr>
          <w:trHeight w:val="240" w:hRule="atLeast"/>
        </w:trPr>
        <w:tc>
          <w:tcPr>
            <w:tcW w:w="659" w:type="dxa"/>
            <w:tcBorders/>
            <w:shd w:fill="auto" w:val="clear"/>
            <w:vAlign w:val="center"/>
          </w:tcPr>
          <w:p>
            <w:pPr>
              <w:pStyle w:val="TableContents"/>
              <w:spacing w:before="0" w:after="283"/>
              <w:rPr>
                <w:sz w:val="4"/>
                <w:szCs w:val="4"/>
              </w:rPr>
            </w:pPr>
            <w:r>
              <w:rPr>
                <w:sz w:val="4"/>
                <w:szCs w:val="4"/>
              </w:rPr>
            </w:r>
          </w:p>
        </w:tc>
        <w:tc>
          <w:tcPr>
            <w:tcW w:w="3423" w:type="dxa"/>
            <w:gridSpan w:val="2"/>
            <w:tcBorders/>
            <w:shd w:fill="auto" w:val="clear"/>
            <w:vAlign w:val="center"/>
          </w:tcPr>
          <w:p>
            <w:pPr>
              <w:pStyle w:val="TableContents"/>
              <w:spacing w:before="0" w:after="283"/>
              <w:rPr>
                <w:sz w:val="4"/>
                <w:szCs w:val="4"/>
              </w:rPr>
            </w:pPr>
            <w:r>
              <w:rPr>
                <w:sz w:val="4"/>
                <w:szCs w:val="4"/>
              </w:rPr>
            </w:r>
          </w:p>
        </w:tc>
      </w:tr>
      <w:tr>
        <w:trPr/>
        <w:tc>
          <w:tcPr>
            <w:tcW w:w="659"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63"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59"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83"/>
              <w:rPr/>
            </w:pPr>
            <w:r>
              <w:rPr/>
              <w:t>Robert B. Knauss</w:t>
            </w:r>
          </w:p>
        </w:tc>
      </w:tr>
      <w:tr>
        <w:trPr/>
        <w:tc>
          <w:tcPr>
            <w:tcW w:w="659"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63" w:type="dxa"/>
            <w:tcBorders/>
            <w:shd w:fill="auto" w:val="clear"/>
          </w:tcPr>
          <w:p>
            <w:pPr>
              <w:pStyle w:val="TableContents"/>
              <w:spacing w:before="0" w:after="20"/>
              <w:rPr>
                <w:rFonts w:ascii="Times New Roman" w:hAnsi="Times New Roman"/>
                <w:sz w:val="20"/>
              </w:rPr>
            </w:pPr>
            <w:r>
              <w:rPr>
                <w:rFonts w:ascii="Times New Roman" w:hAnsi="Times New Roman"/>
                <w:sz w:val="20"/>
              </w:rPr>
              <w:t>Authorised Signatory</w:t>
            </w:r>
          </w:p>
        </w:tc>
      </w:tr>
    </w:tbl>
    <w:p>
      <w:pPr>
        <w:pStyle w:val="HorizontalLine"/>
        <w:pBdr>
          <w:bottom w:val="double" w:sz="6" w:space="0" w:color="808080"/>
        </w:pBdr>
        <w:rPr/>
      </w:pPr>
      <w:r>
        <w:br w:type="page"/>
      </w:r>
      <w:r>
        <w:rPr/>
      </w:r>
    </w:p>
    <w:tbl>
      <w:tblPr>
        <w:tblW w:w="2000" w:type="pct"/>
        <w:jc w:val="right"/>
        <w:tblInd w:w="0" w:type="dxa"/>
        <w:tblCellMar>
          <w:top w:w="0" w:type="dxa"/>
          <w:left w:w="0" w:type="dxa"/>
          <w:bottom w:w="0" w:type="dxa"/>
          <w:right w:w="0" w:type="dxa"/>
        </w:tblCellMar>
      </w:tblPr>
      <w:tblGrid>
        <w:gridCol w:w="667"/>
        <w:gridCol w:w="60"/>
        <w:gridCol w:w="3355"/>
      </w:tblGrid>
      <w:tr>
        <w:trPr/>
        <w:tc>
          <w:tcPr>
            <w:tcW w:w="667"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bottom"/>
          </w:tcPr>
          <w:p>
            <w:pPr>
              <w:pStyle w:val="TableContents"/>
              <w:spacing w:before="0" w:after="283"/>
              <w:rPr>
                <w:sz w:val="4"/>
                <w:szCs w:val="4"/>
              </w:rPr>
            </w:pPr>
            <w:r>
              <w:rPr>
                <w:sz w:val="4"/>
                <w:szCs w:val="4"/>
              </w:rPr>
            </w:r>
          </w:p>
        </w:tc>
        <w:tc>
          <w:tcPr>
            <w:tcW w:w="3355" w:type="dxa"/>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&amp; Co.</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55"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67"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Robert B. Knauss</w:t>
            </w:r>
          </w:p>
        </w:tc>
      </w:tr>
      <w:tr>
        <w:trPr/>
        <w:tc>
          <w:tcPr>
            <w:tcW w:w="667"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0"/>
              <w:rPr>
                <w:rFonts w:ascii="Times New Roman" w:hAnsi="Times New Roman"/>
                <w:sz w:val="20"/>
              </w:rPr>
            </w:pPr>
            <w:r>
              <w:rPr>
                <w:rFonts w:ascii="Times New Roman" w:hAnsi="Times New Roman"/>
                <w:sz w:val="20"/>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(Cayman) China GP, L.P.</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(Cayman) China GP LLC, its general partner</w:t>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Partners II (Cayman), L.P., its managing member</w:t>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(Bermuda) Private Equity GP Ltd., its general partner</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55"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67"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Robert B. Knauss</w:t>
            </w:r>
          </w:p>
        </w:tc>
      </w:tr>
      <w:tr>
        <w:trPr/>
        <w:tc>
          <w:tcPr>
            <w:tcW w:w="667"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(Cayman) China GP LLC</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Partners II (Cayman), L.P., its managing member</w:t>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(Bermuda) Private Equity GP Ltd., its general partner</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55"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67"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Robert B. Knauss</w:t>
            </w:r>
          </w:p>
        </w:tc>
      </w:tr>
      <w:tr>
        <w:trPr/>
        <w:tc>
          <w:tcPr>
            <w:tcW w:w="667"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Partners II (Cayman), L.P.</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Warburg Pincus (Bermuda) Private Equity GP Ltd., its general partner</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55"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67"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Robert B. Knauss</w:t>
            </w:r>
          </w:p>
        </w:tc>
      </w:tr>
      <w:tr>
        <w:trPr/>
        <w:tc>
          <w:tcPr>
            <w:tcW w:w="667"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Authorised Signatory</w:t>
            </w:r>
          </w:p>
        </w:tc>
      </w:tr>
      <w:tr>
        <w:trPr>
          <w:trHeight w:val="240" w:hRule="atLeast"/>
        </w:trPr>
        <w:tc>
          <w:tcPr>
            <w:tcW w:w="4082" w:type="dxa"/>
            <w:gridSpan w:val="3"/>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b/>
              </w:rPr>
            </w:pPr>
            <w:r>
              <w:rPr>
                <w:b/>
              </w:rPr>
              <w:t>Warburg Pincus (Bermuda) Private Equity GP Ltd.</w:t>
            </w:r>
          </w:p>
        </w:tc>
      </w:tr>
      <w:tr>
        <w:trPr>
          <w:trHeight w:val="240" w:hRule="atLeast"/>
        </w:trPr>
        <w:tc>
          <w:tcPr>
            <w:tcW w:w="667" w:type="dxa"/>
            <w:tcBorders/>
            <w:shd w:fill="auto" w:val="clear"/>
            <w:vAlign w:val="center"/>
          </w:tcPr>
          <w:p>
            <w:pPr>
              <w:pStyle w:val="TableContents"/>
              <w:spacing w:before="0" w:after="283"/>
              <w:rPr>
                <w:sz w:val="4"/>
                <w:szCs w:val="4"/>
              </w:rPr>
            </w:pPr>
            <w:r>
              <w:rPr>
                <w:sz w:val="4"/>
                <w:szCs w:val="4"/>
              </w:rPr>
            </w:r>
          </w:p>
        </w:tc>
        <w:tc>
          <w:tcPr>
            <w:tcW w:w="3415" w:type="dxa"/>
            <w:gridSpan w:val="2"/>
            <w:tcBorders/>
            <w:shd w:fill="auto" w:val="clear"/>
            <w:vAlign w:val="center"/>
          </w:tcPr>
          <w:p>
            <w:pPr>
              <w:pStyle w:val="TableContents"/>
              <w:spacing w:before="0" w:after="283"/>
              <w:rPr>
                <w:sz w:val="4"/>
                <w:szCs w:val="4"/>
              </w:rPr>
            </w:pPr>
            <w:r>
              <w:rPr>
                <w:sz w:val="4"/>
                <w:szCs w:val="4"/>
              </w:rPr>
            </w:r>
          </w:p>
        </w:tc>
      </w:tr>
      <w:tr>
        <w:trPr/>
        <w:tc>
          <w:tcPr>
            <w:tcW w:w="667" w:type="dxa"/>
            <w:tcBorders/>
            <w:shd w:fill="auto" w:val="clear"/>
          </w:tcPr>
          <w:p>
            <w:pPr>
              <w:pStyle w:val="TableContents"/>
              <w:spacing w:before="0" w:after="283"/>
              <w:rPr/>
            </w:pPr>
            <w:r>
              <w:rPr/>
              <w:t>By:</w:t>
            </w:r>
          </w:p>
        </w:tc>
        <w:tc>
          <w:tcPr>
            <w:tcW w:w="60" w:type="dxa"/>
            <w:tcBorders>
              <w:bottom w:val="single" w:sz="2" w:space="0" w:color="000000"/>
            </w:tcBorders>
            <w:shd w:fill="auto" w:val="clear"/>
            <w:tcMar>
              <w:bottom w:w="28" w:type="dxa"/>
            </w:tcMar>
            <w:vAlign w:val="bottom"/>
          </w:tcPr>
          <w:p>
            <w:pPr>
              <w:pStyle w:val="TableContents"/>
              <w:spacing w:before="0" w:after="283"/>
              <w:rPr/>
            </w:pPr>
            <w:r>
              <w:rPr/>
              <w:t> </w:t>
            </w:r>
          </w:p>
        </w:tc>
        <w:tc>
          <w:tcPr>
            <w:tcW w:w="3355" w:type="dxa"/>
            <w:tcBorders>
              <w:bottom w:val="single" w:sz="2" w:space="0" w:color="000000"/>
            </w:tcBorders>
            <w:shd w:fill="auto" w:val="clear"/>
            <w:tcMar>
              <w:bottom w:w="28" w:type="dxa"/>
            </w:tcMar>
          </w:tcPr>
          <w:p>
            <w:pPr>
              <w:pStyle w:val="TableContents"/>
              <w:spacing w:before="0" w:after="283"/>
              <w:rPr/>
            </w:pPr>
            <w:r>
              <w:rPr/>
              <w:t>/s/ Robert B. Knauss</w:t>
            </w:r>
          </w:p>
        </w:tc>
      </w:tr>
      <w:tr>
        <w:trPr/>
        <w:tc>
          <w:tcPr>
            <w:tcW w:w="667"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Robert B. Knauss</w:t>
            </w:r>
          </w:p>
        </w:tc>
      </w:tr>
      <w:tr>
        <w:trPr/>
        <w:tc>
          <w:tcPr>
            <w:tcW w:w="667"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5" w:type="dxa"/>
            <w:tcBorders/>
            <w:shd w:fill="auto" w:val="clear"/>
          </w:tcPr>
          <w:p>
            <w:pPr>
              <w:pStyle w:val="TableContents"/>
              <w:spacing w:before="0" w:after="283"/>
              <w:rPr/>
            </w:pPr>
            <w:r>
              <w:rPr/>
              <w:t>Authorised Signatory</w:t>
            </w:r>
          </w:p>
        </w:tc>
      </w:tr>
    </w:tbl>
    <w:p>
      <w:pPr>
        <w:pStyle w:val="TextBody"/>
        <w:spacing w:before="0" w:after="283"/>
        <w:rPr/>
      </w:pP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Zen Hei Sharp"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List">
    <w:name w:val="List"/>
    <w:basedOn w:val="TextBody"/>
    <w:pPr/>
    <w:rPr>
      <w:rFonts w:cs="DejaVu Sans"/>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25</Pages>
  <Words>4475</Words>
  <CharactersWithSpaces>28127</CharactersWithSpaces>
  <Paragraphs>1843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SC 13G/A</dc:title>
</cp:coreProperties>
</file>